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84" w:rsidRDefault="00E61384" w:rsidP="00E61384">
      <w:pPr>
        <w:jc w:val="center"/>
        <w:rPr>
          <w:sz w:val="28"/>
          <w:szCs w:val="28"/>
        </w:rPr>
      </w:pP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Департамент образования и науки </w:t>
      </w:r>
      <w:r w:rsidRPr="00452982">
        <w:rPr>
          <w:sz w:val="28"/>
          <w:szCs w:val="28"/>
        </w:rPr>
        <w:br/>
        <w:t xml:space="preserve">Ханты-Мансийского автономного округа – Югры </w:t>
      </w:r>
    </w:p>
    <w:p w:rsidR="00E61384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Автономное учреждение дополнительного профессионального образования 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Ханты-Мансийского автономного округа – Югры 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>«Институт развития образования»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</w:p>
    <w:p w:rsidR="00E61384" w:rsidRPr="00452982" w:rsidRDefault="00E61384" w:rsidP="00E61384">
      <w:pPr>
        <w:jc w:val="center"/>
        <w:rPr>
          <w:sz w:val="28"/>
          <w:szCs w:val="28"/>
        </w:rPr>
      </w:pPr>
    </w:p>
    <w:p w:rsidR="008D1738" w:rsidRDefault="008D1738" w:rsidP="008D1738">
      <w:pPr>
        <w:jc w:val="center"/>
        <w:rPr>
          <w:sz w:val="16"/>
          <w:szCs w:val="16"/>
        </w:rPr>
      </w:pPr>
      <w:r>
        <w:rPr>
          <w:sz w:val="16"/>
          <w:szCs w:val="16"/>
        </w:rPr>
        <w:t>Комитет образования администрации Березовского района</w:t>
      </w:r>
    </w:p>
    <w:p w:rsidR="008D1738" w:rsidRDefault="008D1738" w:rsidP="008D1738">
      <w:pPr>
        <w:jc w:val="center"/>
        <w:rPr>
          <w:b/>
        </w:rPr>
      </w:pPr>
      <w:r>
        <w:rPr>
          <w:b/>
        </w:rPr>
        <w:t>Муниципальное бюджетное общеобразовательное</w:t>
      </w:r>
    </w:p>
    <w:p w:rsidR="008D1738" w:rsidRDefault="008D1738" w:rsidP="008D1738">
      <w:pPr>
        <w:jc w:val="center"/>
        <w:rPr>
          <w:b/>
        </w:rPr>
      </w:pPr>
      <w:r>
        <w:rPr>
          <w:b/>
        </w:rPr>
        <w:t>учреждение «</w:t>
      </w:r>
      <w:proofErr w:type="spellStart"/>
      <w:r>
        <w:rPr>
          <w:b/>
        </w:rPr>
        <w:t>Светловская</w:t>
      </w:r>
      <w:proofErr w:type="spellEnd"/>
      <w:r>
        <w:rPr>
          <w:b/>
        </w:rPr>
        <w:t xml:space="preserve"> средняя общеобразовательная школа </w:t>
      </w:r>
    </w:p>
    <w:p w:rsidR="008D1738" w:rsidRDefault="008D1738" w:rsidP="008D1738">
      <w:pPr>
        <w:jc w:val="center"/>
        <w:rPr>
          <w:b/>
        </w:rPr>
      </w:pPr>
      <w:r>
        <w:rPr>
          <w:b/>
        </w:rPr>
        <w:t>имени Солёнова Бориса Александровича»</w:t>
      </w:r>
    </w:p>
    <w:p w:rsidR="008D1738" w:rsidRDefault="008D1738" w:rsidP="008D1738">
      <w:pPr>
        <w:jc w:val="center"/>
        <w:rPr>
          <w:b/>
          <w:bCs/>
          <w:sz w:val="28"/>
          <w:szCs w:val="28"/>
        </w:rPr>
      </w:pPr>
      <w:r>
        <w:rPr>
          <w:b/>
        </w:rPr>
        <w:t>(МБОУ «</w:t>
      </w:r>
      <w:proofErr w:type="spellStart"/>
      <w:r>
        <w:rPr>
          <w:b/>
        </w:rPr>
        <w:t>Светловская</w:t>
      </w:r>
      <w:proofErr w:type="spellEnd"/>
      <w:r>
        <w:rPr>
          <w:b/>
        </w:rPr>
        <w:t xml:space="preserve"> СОШ имени Солёнова Б.А.»)</w:t>
      </w:r>
    </w:p>
    <w:p w:rsidR="008D1738" w:rsidRDefault="008D1738" w:rsidP="008D1738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>Отчет</w:t>
      </w: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>о работе по реализации инновационного проекта (программы)</w:t>
      </w: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32"/>
          <w:szCs w:val="32"/>
        </w:rPr>
        <w:t>«</w:t>
      </w:r>
      <w:r w:rsidR="003B3CE8" w:rsidRPr="003B3CE8">
        <w:rPr>
          <w:bCs/>
          <w:sz w:val="32"/>
          <w:szCs w:val="32"/>
        </w:rPr>
        <w:t>Инклюверсариум</w:t>
      </w:r>
      <w:r w:rsidRPr="00452982">
        <w:rPr>
          <w:bCs/>
          <w:sz w:val="32"/>
          <w:szCs w:val="32"/>
        </w:rPr>
        <w:t>»</w:t>
      </w:r>
    </w:p>
    <w:p w:rsidR="00E61384" w:rsidRPr="00452982" w:rsidRDefault="00E61384" w:rsidP="00E61384">
      <w:pPr>
        <w:jc w:val="center"/>
        <w:rPr>
          <w:bCs/>
        </w:rPr>
      </w:pP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 xml:space="preserve">за 2021-2022 учебный год </w:t>
      </w:r>
    </w:p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>
      <w:r w:rsidRPr="00452982">
        <w:t>_____________________________________________________________________________</w:t>
      </w:r>
    </w:p>
    <w:p w:rsidR="00E61384" w:rsidRPr="00452982" w:rsidRDefault="00E61384" w:rsidP="00E61384">
      <w:pPr>
        <w:jc w:val="center"/>
      </w:pPr>
      <w:r w:rsidRPr="00452982">
        <w:t>(участие в деятельности региональной инновационной инфраструктуры системы образования ХМАО – Югры в статусе</w:t>
      </w:r>
      <w:r>
        <w:t xml:space="preserve"> </w:t>
      </w:r>
      <w:r w:rsidRPr="00452982">
        <w:t>региональной инновационной площадки</w:t>
      </w:r>
      <w:r w:rsidRPr="00C1671D">
        <w:t xml:space="preserve"> </w:t>
      </w:r>
      <w:r>
        <w:t>(</w:t>
      </w:r>
      <w:r w:rsidRPr="00452982">
        <w:t>приказ</w:t>
      </w:r>
      <w:r>
        <w:t>ы</w:t>
      </w:r>
      <w:r w:rsidRPr="00452982">
        <w:t xml:space="preserve"> Департамента образования и молодежной политики Ханты-Мансийского автономного округа – Югры от 14.08.2018 № 1120,</w:t>
      </w:r>
      <w:r>
        <w:t xml:space="preserve"> </w:t>
      </w:r>
      <w:r w:rsidRPr="00452982">
        <w:t xml:space="preserve"> Департамента образования и науки Ханты-Мансийского автономного округа – Югры</w:t>
      </w:r>
      <w:r>
        <w:t xml:space="preserve"> </w:t>
      </w:r>
      <w:r w:rsidRPr="00452982">
        <w:t xml:space="preserve"> от 11.07.2022 № 10-П-1426</w:t>
      </w:r>
      <w:r>
        <w:t>)</w:t>
      </w:r>
      <w:r w:rsidRPr="00452982">
        <w:t>, пилотной площадки (</w:t>
      </w:r>
      <w:r w:rsidRPr="00452982">
        <w:rPr>
          <w:color w:val="2C2D2E"/>
          <w:shd w:val="clear" w:color="auto" w:fill="FFFFFF"/>
        </w:rPr>
        <w:t>площадки «Инклюверсариум»)</w:t>
      </w:r>
      <w:r w:rsidRPr="00452982">
        <w:t>, ресурсного центра</w:t>
      </w:r>
      <w:r>
        <w:t>, узлового информационно-библиотечного центра)</w:t>
      </w:r>
      <w:r w:rsidRPr="00452982">
        <w:t>)</w:t>
      </w:r>
    </w:p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Pr="00452982" w:rsidRDefault="00E61384" w:rsidP="00E61384">
      <w:pPr>
        <w:spacing w:after="200" w:line="276" w:lineRule="auto"/>
        <w:jc w:val="center"/>
        <w:rPr>
          <w:b/>
          <w:bCs/>
        </w:rPr>
      </w:pPr>
      <w:r w:rsidRPr="00452982">
        <w:rPr>
          <w:b/>
          <w:bCs/>
        </w:rPr>
        <w:t>Наименование раздела</w:t>
      </w:r>
    </w:p>
    <w:p w:rsidR="00E61384" w:rsidRPr="00452982" w:rsidRDefault="00E61384" w:rsidP="00E61384">
      <w:pPr>
        <w:pStyle w:val="31"/>
        <w:rPr>
          <w:rFonts w:ascii="Calibri" w:hAnsi="Calibri"/>
          <w:noProof/>
          <w:sz w:val="22"/>
          <w:szCs w:val="22"/>
        </w:rPr>
      </w:pPr>
      <w:r w:rsidRPr="00452982">
        <w:fldChar w:fldCharType="begin"/>
      </w:r>
      <w:r w:rsidRPr="00452982">
        <w:instrText xml:space="preserve"> TOC \o "1-3" \h \z \u </w:instrText>
      </w:r>
      <w:r w:rsidRPr="00452982">
        <w:fldChar w:fldCharType="separate"/>
      </w:r>
      <w:hyperlink w:anchor="_Toc120796419" w:history="1">
        <w:r w:rsidRPr="00452982">
          <w:rPr>
            <w:rStyle w:val="a3"/>
            <w:noProof/>
            <w:lang w:val="en-US"/>
          </w:rPr>
          <w:t>I</w:t>
        </w:r>
        <w:r w:rsidRPr="00452982">
          <w:rPr>
            <w:rStyle w:val="a3"/>
            <w:noProof/>
          </w:rPr>
          <w:t>. Общие сведения об образовательной организации</w:t>
        </w:r>
        <w:r w:rsidRPr="00452982">
          <w:rPr>
            <w:noProof/>
            <w:webHidden/>
          </w:rPr>
          <w:tab/>
        </w:r>
        <w:r w:rsidRPr="00452982">
          <w:rPr>
            <w:noProof/>
            <w:webHidden/>
          </w:rPr>
          <w:fldChar w:fldCharType="begin"/>
        </w:r>
        <w:r w:rsidRPr="00452982">
          <w:rPr>
            <w:noProof/>
            <w:webHidden/>
          </w:rPr>
          <w:instrText xml:space="preserve"> PAGEREF _Toc120796419 \h </w:instrText>
        </w:r>
        <w:r w:rsidRPr="00452982">
          <w:rPr>
            <w:noProof/>
            <w:webHidden/>
          </w:rPr>
        </w:r>
        <w:r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20" w:history="1">
        <w:r w:rsidR="00E61384" w:rsidRPr="00452982">
          <w:rPr>
            <w:rStyle w:val="a3"/>
            <w:noProof/>
            <w:lang w:val="en-US"/>
          </w:rPr>
          <w:t xml:space="preserve">II. </w:t>
        </w:r>
        <w:r w:rsidR="00E61384" w:rsidRPr="00452982">
          <w:rPr>
            <w:rStyle w:val="a3"/>
            <w:noProof/>
          </w:rPr>
          <w:t>Фактическая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1" w:history="1">
        <w:r w:rsidR="00E61384" w:rsidRPr="00452982">
          <w:rPr>
            <w:rStyle w:val="a3"/>
            <w:noProof/>
          </w:rPr>
          <w:t>2.1. События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2" w:history="1">
        <w:r w:rsidR="00E61384" w:rsidRPr="00452982">
          <w:rPr>
            <w:rStyle w:val="a3"/>
            <w:noProof/>
          </w:rPr>
          <w:t>2.2. Организации-партнеры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3" w:history="1">
        <w:r w:rsidR="00E61384" w:rsidRPr="00452982">
          <w:rPr>
            <w:rStyle w:val="a3"/>
            <w:noProof/>
          </w:rPr>
          <w:t>2.3. График реализации проекта*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120796424" w:history="1">
        <w:r w:rsidR="00E61384" w:rsidRPr="00452982">
          <w:rPr>
            <w:rStyle w:val="a3"/>
            <w:noProof/>
            <w:lang w:val="en-US"/>
          </w:rPr>
          <w:t>III</w:t>
        </w:r>
        <w:r w:rsidR="00E61384" w:rsidRPr="00452982">
          <w:rPr>
            <w:rStyle w:val="a3"/>
            <w:noProof/>
          </w:rPr>
          <w:t>. Аналитическая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5" w:history="1">
        <w:r w:rsidR="00E61384" w:rsidRPr="00452982">
          <w:rPr>
            <w:rStyle w:val="a3"/>
            <w:noProof/>
          </w:rPr>
          <w:t>3.1. Описание текущей актуальности продуктов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_Toc120796425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6" w:history="1">
        <w:r w:rsidR="00E61384" w:rsidRPr="00452982">
          <w:rPr>
            <w:rStyle w:val="a3"/>
            <w:noProof/>
          </w:rPr>
          <w:t>3.2 Полученные инновационные продукты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_Toc120796426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7" w:history="1">
        <w:r w:rsidR="00E61384" w:rsidRPr="00452982">
          <w:rPr>
            <w:rStyle w:val="a3"/>
            <w:noProof/>
          </w:rPr>
          <w:t>3.3. Описание методов и критериев мониторинга качества проекта. Результаты самооценки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_Toc120796427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8" w:history="1">
        <w:r w:rsidR="00E61384" w:rsidRPr="00452982">
          <w:rPr>
            <w:rStyle w:val="a3"/>
            <w:noProof/>
          </w:rPr>
          <w:t>3.4. Достигнутые результаты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_Toc120796428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9" w:history="1">
        <w:r w:rsidR="00E61384" w:rsidRPr="00452982">
          <w:rPr>
            <w:rStyle w:val="a3"/>
            <w:noProof/>
          </w:rPr>
          <w:t>3.5. Достигнутые внешние эффекты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_Toc120796429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0" w:history="1">
        <w:r w:rsidR="00E61384" w:rsidRPr="00452982">
          <w:rPr>
            <w:rStyle w:val="a3"/>
            <w:noProof/>
          </w:rPr>
          <w:t>3.6. Список публикаций за 2021 – 2022 учебный год по направлению инновационной деятельности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1" w:history="1">
        <w:r w:rsidR="00E61384" w:rsidRPr="00452982">
          <w:rPr>
            <w:rStyle w:val="a3"/>
            <w:noProof/>
          </w:rPr>
          <w:t>3.7. Информация в СМИ (газеты, телевидение, сетевые СМИ) о деятельности региональной инновационной площадки за 2021 – 2022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2" w:history="1">
        <w:r w:rsidR="00E61384" w:rsidRPr="00452982">
          <w:rPr>
            <w:rStyle w:val="a3"/>
            <w:noProof/>
          </w:rPr>
          <w:t>3.8. Анализ эффективности деятельности в статусе региональной инновационной площадки (динамика, эффективности принятых мер и управленческих решений, рекомендации).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19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3" w:history="1">
        <w:r w:rsidR="00E61384" w:rsidRPr="00452982">
          <w:rPr>
            <w:rStyle w:val="a3"/>
            <w:noProof/>
            <w:lang w:val="en-US"/>
          </w:rPr>
          <w:t>IV</w:t>
        </w:r>
        <w:r w:rsidR="00E61384" w:rsidRPr="00452982">
          <w:rPr>
            <w:rStyle w:val="a3"/>
            <w:noProof/>
          </w:rPr>
          <w:t>. Задачи проекта на 2022-2023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19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8D1738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4" w:history="1">
        <w:r w:rsidR="00E61384" w:rsidRPr="00452982">
          <w:rPr>
            <w:rStyle w:val="a3"/>
            <w:noProof/>
            <w:lang w:val="en-US"/>
          </w:rPr>
          <w:t xml:space="preserve">V. </w:t>
        </w:r>
        <w:r w:rsidR="00E61384" w:rsidRPr="00452982">
          <w:rPr>
            <w:rStyle w:val="a3"/>
            <w:noProof/>
          </w:rPr>
          <w:t>Приложения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19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E61384" w:rsidP="00E61384">
      <w:r w:rsidRPr="00452982">
        <w:rPr>
          <w:b/>
          <w:bCs/>
        </w:rPr>
        <w:fldChar w:fldCharType="end"/>
      </w: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Pr="00452982" w:rsidRDefault="00E61384" w:rsidP="00E61384">
      <w:bookmarkStart w:id="0" w:name="_GoBack"/>
      <w:bookmarkEnd w:id="0"/>
    </w:p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2"/>
          <w:szCs w:val="22"/>
        </w:rPr>
      </w:pPr>
      <w:bookmarkStart w:id="1" w:name="_Toc120796209"/>
      <w:bookmarkStart w:id="2" w:name="_Toc120796419"/>
      <w:r w:rsidRPr="00452982">
        <w:rPr>
          <w:rFonts w:ascii="Times New Roman" w:hAnsi="Times New Roman"/>
          <w:lang w:val="en-US"/>
        </w:rPr>
        <w:lastRenderedPageBreak/>
        <w:t>I</w:t>
      </w:r>
      <w:r w:rsidRPr="00452982">
        <w:rPr>
          <w:rFonts w:ascii="Times New Roman" w:hAnsi="Times New Roman"/>
        </w:rPr>
        <w:t>. Общие сведения об образовательной организации</w:t>
      </w:r>
      <w:bookmarkEnd w:id="1"/>
      <w:bookmarkEnd w:id="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42"/>
        <w:gridCol w:w="3260"/>
      </w:tblGrid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1.1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0" w:type="dxa"/>
          </w:tcPr>
          <w:p w:rsidR="00FE1BEC" w:rsidRPr="00F15C44" w:rsidRDefault="00FE1BEC" w:rsidP="00FE1BE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Светловская</w:t>
            </w:r>
            <w:proofErr w:type="spellEnd"/>
            <w:r>
              <w:rPr>
                <w:sz w:val="22"/>
                <w:szCs w:val="22"/>
              </w:rPr>
              <w:t xml:space="preserve"> СОШ имени Солёнова Б.А.»</w:t>
            </w:r>
          </w:p>
        </w:tc>
      </w:tr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1.2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3260" w:type="dxa"/>
          </w:tcPr>
          <w:p w:rsidR="00FE1BEC" w:rsidRPr="00F15C44" w:rsidRDefault="00FE1BEC" w:rsidP="00FE1BE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Ханты-Мансийский автономный округ – Югра, Березовский район, посёлок Светлый </w:t>
            </w:r>
          </w:p>
        </w:tc>
      </w:tr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1.3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260" w:type="dxa"/>
          </w:tcPr>
          <w:p w:rsidR="00FE1BEC" w:rsidRDefault="00FE1BEC" w:rsidP="00FE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Березовского района</w:t>
            </w:r>
          </w:p>
          <w:p w:rsidR="00FE1BEC" w:rsidRPr="00C2360B" w:rsidRDefault="00FE1BEC" w:rsidP="00FE1BEC">
            <w:pPr>
              <w:jc w:val="center"/>
              <w:rPr>
                <w:b/>
              </w:rPr>
            </w:pPr>
            <w:r w:rsidRPr="00C2360B">
              <w:rPr>
                <w:b/>
              </w:rPr>
              <w:t>Муниципальное бюджетное общеобразовательное</w:t>
            </w:r>
          </w:p>
          <w:p w:rsidR="00FE1BEC" w:rsidRPr="00C2360B" w:rsidRDefault="00FE1BEC" w:rsidP="00FE1BEC">
            <w:pPr>
              <w:jc w:val="center"/>
              <w:rPr>
                <w:b/>
              </w:rPr>
            </w:pPr>
            <w:r w:rsidRPr="00C2360B">
              <w:rPr>
                <w:b/>
              </w:rPr>
              <w:t>учреждение «</w:t>
            </w:r>
            <w:proofErr w:type="spellStart"/>
            <w:r w:rsidRPr="00C2360B">
              <w:rPr>
                <w:b/>
              </w:rPr>
              <w:t>Светловская</w:t>
            </w:r>
            <w:proofErr w:type="spellEnd"/>
            <w:r w:rsidRPr="00C2360B">
              <w:rPr>
                <w:b/>
              </w:rPr>
              <w:t xml:space="preserve"> средняя общеобразовательная школа </w:t>
            </w:r>
          </w:p>
          <w:p w:rsidR="00FE1BEC" w:rsidRPr="00C2360B" w:rsidRDefault="00FE1BEC" w:rsidP="00FE1BEC">
            <w:pPr>
              <w:jc w:val="center"/>
              <w:rPr>
                <w:b/>
              </w:rPr>
            </w:pPr>
            <w:r w:rsidRPr="00C2360B">
              <w:rPr>
                <w:b/>
              </w:rPr>
              <w:t>имени Солёнова Бориса Александровича»</w:t>
            </w:r>
          </w:p>
          <w:p w:rsidR="00FE1BEC" w:rsidRPr="00C2360B" w:rsidRDefault="00FE1BEC" w:rsidP="00FE1BE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60B">
              <w:rPr>
                <w:b/>
              </w:rPr>
              <w:t>(МБОУ «</w:t>
            </w:r>
            <w:proofErr w:type="spellStart"/>
            <w:r w:rsidRPr="00C2360B">
              <w:rPr>
                <w:b/>
              </w:rPr>
              <w:t>Светловская</w:t>
            </w:r>
            <w:proofErr w:type="spellEnd"/>
            <w:r w:rsidRPr="00C2360B">
              <w:rPr>
                <w:b/>
              </w:rPr>
              <w:t xml:space="preserve"> СОШ имени Солёнова Б.А.»)</w:t>
            </w:r>
          </w:p>
          <w:p w:rsidR="00FE1BEC" w:rsidRPr="00F15C44" w:rsidRDefault="00FE1BEC" w:rsidP="00FE1BE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</w:p>
        </w:tc>
      </w:tr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1.4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3260" w:type="dxa"/>
          </w:tcPr>
          <w:p w:rsidR="00FE1BEC" w:rsidRPr="00E57AA3" w:rsidRDefault="00FE1BEC" w:rsidP="00FE1BE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E57AA3">
              <w:t>628147, Российская Федерация Ханты-Мансийский автономный округ - Югра, Тюменской области, </w:t>
            </w:r>
            <w:proofErr w:type="spellStart"/>
            <w:r w:rsidRPr="00E57AA3">
              <w:t>Берёзовский</w:t>
            </w:r>
            <w:proofErr w:type="spellEnd"/>
            <w:r w:rsidRPr="00E57AA3">
              <w:t xml:space="preserve"> район, п. Светлый, ул. Первопроходцев, 67А</w:t>
            </w:r>
          </w:p>
        </w:tc>
      </w:tr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260" w:type="dxa"/>
          </w:tcPr>
          <w:p w:rsidR="00FE1BEC" w:rsidRPr="00F15C44" w:rsidRDefault="00FE1BEC" w:rsidP="00FE1BE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Татьяна Борисовна</w:t>
            </w:r>
          </w:p>
        </w:tc>
      </w:tr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Контакты </w:t>
            </w:r>
            <w:r w:rsidRPr="00452982">
              <w:t>(приемной): телефон</w:t>
            </w:r>
          </w:p>
        </w:tc>
        <w:tc>
          <w:tcPr>
            <w:tcW w:w="3260" w:type="dxa"/>
          </w:tcPr>
          <w:p w:rsidR="00FE1BEC" w:rsidRPr="00E57AA3" w:rsidRDefault="00FE1BEC" w:rsidP="00FE1BE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E57AA3">
              <w:t>8(34674)58-4-54</w:t>
            </w:r>
          </w:p>
        </w:tc>
      </w:tr>
      <w:tr w:rsidR="00FE1BEC" w:rsidRPr="00452982" w:rsidTr="00150AA1">
        <w:tc>
          <w:tcPr>
            <w:tcW w:w="562" w:type="dxa"/>
          </w:tcPr>
          <w:p w:rsidR="00FE1BEC" w:rsidRPr="00452982" w:rsidRDefault="00FE1BEC" w:rsidP="00FE1BEC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1.7</w:t>
            </w:r>
          </w:p>
        </w:tc>
        <w:tc>
          <w:tcPr>
            <w:tcW w:w="5642" w:type="dxa"/>
          </w:tcPr>
          <w:p w:rsidR="00FE1BEC" w:rsidRPr="00452982" w:rsidRDefault="00FE1BEC" w:rsidP="00FE1BEC">
            <w:pPr>
              <w:jc w:val="both"/>
            </w:pPr>
            <w:r w:rsidRPr="00452982">
              <w:rPr>
                <w:sz w:val="22"/>
                <w:szCs w:val="22"/>
                <w:lang w:val="en-US"/>
              </w:rPr>
              <w:t>e</w:t>
            </w:r>
            <w:r w:rsidRPr="00452982">
              <w:rPr>
                <w:sz w:val="22"/>
                <w:szCs w:val="22"/>
              </w:rPr>
              <w:t>-</w:t>
            </w:r>
            <w:r w:rsidRPr="00452982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60" w:type="dxa"/>
          </w:tcPr>
          <w:p w:rsidR="00FE1BEC" w:rsidRDefault="008D1738" w:rsidP="00FE1BEC">
            <w:pPr>
              <w:tabs>
                <w:tab w:val="left" w:pos="426"/>
              </w:tabs>
              <w:snapToGrid w:val="0"/>
            </w:pPr>
            <w:hyperlink r:id="rId5" w:history="1">
              <w:r w:rsidR="00FE1BEC" w:rsidRPr="00DC2220">
                <w:rPr>
                  <w:rStyle w:val="a3"/>
                </w:rPr>
                <w:t>86sch-svetlyii@mail.ru</w:t>
              </w:r>
            </w:hyperlink>
          </w:p>
          <w:p w:rsidR="00FE1BEC" w:rsidRPr="00F15C44" w:rsidRDefault="00FE1BEC" w:rsidP="00FE1BEC">
            <w:pPr>
              <w:tabs>
                <w:tab w:val="left" w:pos="426"/>
              </w:tabs>
              <w:snapToGrid w:val="0"/>
            </w:pPr>
          </w:p>
        </w:tc>
      </w:tr>
      <w:tr w:rsidR="00E61384" w:rsidRPr="00452982" w:rsidTr="00150AA1">
        <w:tc>
          <w:tcPr>
            <w:tcW w:w="562" w:type="dxa"/>
          </w:tcPr>
          <w:p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</w:rPr>
              <w:t>1.8</w:t>
            </w:r>
          </w:p>
        </w:tc>
        <w:tc>
          <w:tcPr>
            <w:tcW w:w="5642" w:type="dxa"/>
          </w:tcPr>
          <w:p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260" w:type="dxa"/>
          </w:tcPr>
          <w:p w:rsidR="00E61384" w:rsidRPr="00452982" w:rsidRDefault="00FE1BEC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FE1BEC">
              <w:rPr>
                <w:sz w:val="22"/>
                <w:szCs w:val="22"/>
              </w:rPr>
              <w:t>https://shkolasolnovasvetlyj-r86.gosweb.gosuslugi.ru/</w:t>
            </w:r>
          </w:p>
        </w:tc>
      </w:tr>
      <w:tr w:rsidR="00E61384" w:rsidRPr="00452982" w:rsidTr="00150AA1">
        <w:tc>
          <w:tcPr>
            <w:tcW w:w="562" w:type="dxa"/>
          </w:tcPr>
          <w:p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1.9</w:t>
            </w:r>
          </w:p>
        </w:tc>
        <w:tc>
          <w:tcPr>
            <w:tcW w:w="5642" w:type="dxa"/>
          </w:tcPr>
          <w:p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Ссылка на страницу сайта образовательной организации «Инновационная </w:t>
            </w:r>
            <w:proofErr w:type="gramStart"/>
            <w:r w:rsidRPr="00452982">
              <w:rPr>
                <w:sz w:val="22"/>
                <w:szCs w:val="22"/>
              </w:rPr>
              <w:t xml:space="preserve">деятельность»  </w:t>
            </w:r>
            <w:proofErr w:type="gramEnd"/>
          </w:p>
        </w:tc>
        <w:tc>
          <w:tcPr>
            <w:tcW w:w="3260" w:type="dxa"/>
          </w:tcPr>
          <w:p w:rsidR="00E61384" w:rsidRPr="003B3CE8" w:rsidRDefault="003B3CE8" w:rsidP="00150AA1">
            <w:pPr>
              <w:tabs>
                <w:tab w:val="left" w:pos="426"/>
              </w:tabs>
              <w:snapToGrid w:val="0"/>
              <w:rPr>
                <w:sz w:val="18"/>
                <w:szCs w:val="18"/>
              </w:rPr>
            </w:pPr>
            <w:hyperlink r:id="rId6" w:tgtFrame="_blank" w:history="1">
              <w:r w:rsidRPr="003B3CE8">
                <w:rPr>
                  <w:rFonts w:ascii="Arial" w:hAnsi="Arial" w:cs="Arial"/>
                  <w:color w:val="0000FF"/>
                  <w:sz w:val="18"/>
                  <w:szCs w:val="18"/>
                  <w:shd w:val="clear" w:color="auto" w:fill="FFFFFF"/>
                </w:rPr>
                <w:t>https://shkolasolnovasvetlyj-r86.gosweb.gosuslugi.ru/roditelyam-i-uchenikam/poleznaya-informatsiya/dostupnaya-sreda/</w:t>
              </w:r>
            </w:hyperlink>
            <w:r w:rsidRPr="003B3C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61384" w:rsidRPr="00452982" w:rsidRDefault="00E61384" w:rsidP="00E61384">
      <w:pPr>
        <w:pStyle w:val="a4"/>
        <w:ind w:left="1080"/>
      </w:pPr>
    </w:p>
    <w:p w:rsidR="00E61384" w:rsidRPr="00452982" w:rsidRDefault="00E61384" w:rsidP="00E61384">
      <w:pPr>
        <w:pStyle w:val="a4"/>
        <w:numPr>
          <w:ilvl w:val="1"/>
          <w:numId w:val="1"/>
        </w:numPr>
        <w:spacing w:line="276" w:lineRule="auto"/>
        <w:jc w:val="both"/>
        <w:rPr>
          <w:bCs/>
        </w:rPr>
      </w:pPr>
      <w:r w:rsidRPr="00452982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03"/>
        <w:gridCol w:w="2268"/>
        <w:gridCol w:w="2680"/>
      </w:tblGrid>
      <w:tr w:rsidR="00E61384" w:rsidRPr="00452982" w:rsidTr="00FE1BEC">
        <w:tc>
          <w:tcPr>
            <w:tcW w:w="375" w:type="pct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п/п</w:t>
            </w:r>
          </w:p>
        </w:tc>
        <w:tc>
          <w:tcPr>
            <w:tcW w:w="1710" w:type="pct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</w:t>
            </w:r>
          </w:p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сотрудника</w:t>
            </w:r>
          </w:p>
        </w:tc>
        <w:tc>
          <w:tcPr>
            <w:tcW w:w="1336" w:type="pct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Должность</w:t>
            </w:r>
          </w:p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образовательной организации</w:t>
            </w:r>
          </w:p>
        </w:tc>
        <w:tc>
          <w:tcPr>
            <w:tcW w:w="1579" w:type="pct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Функционал специалиста</w:t>
            </w:r>
          </w:p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рамках инновационной деятельности</w:t>
            </w:r>
          </w:p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(руководитель проекта, куратор, член проектной группы и пр.)</w:t>
            </w:r>
          </w:p>
        </w:tc>
      </w:tr>
      <w:tr w:rsidR="00FE1BEC" w:rsidRPr="00452982" w:rsidTr="00FE1BEC">
        <w:trPr>
          <w:trHeight w:val="80"/>
        </w:trPr>
        <w:tc>
          <w:tcPr>
            <w:tcW w:w="375" w:type="pct"/>
            <w:vAlign w:val="center"/>
          </w:tcPr>
          <w:p w:rsidR="00FE1BEC" w:rsidRPr="00452982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pct"/>
            <w:vAlign w:val="center"/>
          </w:tcPr>
          <w:p w:rsidR="00FE1BEC" w:rsidRPr="005C4447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Татьяна Борисовна</w:t>
            </w:r>
          </w:p>
        </w:tc>
        <w:tc>
          <w:tcPr>
            <w:tcW w:w="1336" w:type="pct"/>
            <w:vAlign w:val="center"/>
          </w:tcPr>
          <w:p w:rsidR="00FE1BEC" w:rsidRPr="005C4447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579" w:type="pct"/>
            <w:vAlign w:val="center"/>
          </w:tcPr>
          <w:p w:rsidR="00FE1BEC" w:rsidRPr="005C4447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проекта</w:t>
            </w:r>
          </w:p>
        </w:tc>
      </w:tr>
      <w:tr w:rsidR="00FE1BEC" w:rsidRPr="00452982" w:rsidTr="00FE1BEC">
        <w:trPr>
          <w:trHeight w:val="135"/>
        </w:trPr>
        <w:tc>
          <w:tcPr>
            <w:tcW w:w="375" w:type="pct"/>
            <w:vAlign w:val="center"/>
          </w:tcPr>
          <w:p w:rsidR="00FE1BEC" w:rsidRPr="00452982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pct"/>
            <w:vAlign w:val="center"/>
          </w:tcPr>
          <w:p w:rsidR="00FE1BEC" w:rsidRDefault="00FE1BEC" w:rsidP="00FE1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Постникова Лидия Алексеевна</w:t>
            </w:r>
          </w:p>
        </w:tc>
        <w:tc>
          <w:tcPr>
            <w:tcW w:w="1336" w:type="pct"/>
            <w:vAlign w:val="center"/>
          </w:tcPr>
          <w:p w:rsidR="00FE1BEC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579" w:type="pct"/>
            <w:vAlign w:val="center"/>
          </w:tcPr>
          <w:p w:rsidR="00FE1BEC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</w:tr>
      <w:tr w:rsidR="00FE1BEC" w:rsidRPr="00452982" w:rsidTr="00FE1BEC">
        <w:trPr>
          <w:trHeight w:val="135"/>
        </w:trPr>
        <w:tc>
          <w:tcPr>
            <w:tcW w:w="375" w:type="pct"/>
            <w:vAlign w:val="center"/>
          </w:tcPr>
          <w:p w:rsidR="00FE1BEC" w:rsidRPr="00452982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0" w:type="pct"/>
            <w:vAlign w:val="center"/>
          </w:tcPr>
          <w:p w:rsidR="00FE1BEC" w:rsidRDefault="00FE1BEC" w:rsidP="00FE1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Соленова Мария Михайловна</w:t>
            </w:r>
          </w:p>
        </w:tc>
        <w:tc>
          <w:tcPr>
            <w:tcW w:w="1336" w:type="pct"/>
            <w:vAlign w:val="center"/>
          </w:tcPr>
          <w:p w:rsidR="00FE1BEC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579" w:type="pct"/>
            <w:vAlign w:val="center"/>
          </w:tcPr>
          <w:p w:rsidR="00FE1BEC" w:rsidRDefault="00FE1BEC" w:rsidP="00FE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</w:tbl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4"/>
          <w:szCs w:val="22"/>
        </w:rPr>
      </w:pPr>
      <w:bookmarkStart w:id="3" w:name="_Toc120796210"/>
      <w:bookmarkStart w:id="4" w:name="_Toc120796420"/>
      <w:r w:rsidRPr="00452982">
        <w:rPr>
          <w:rFonts w:ascii="Times New Roman" w:hAnsi="Times New Roman"/>
          <w:sz w:val="28"/>
          <w:lang w:val="en-US"/>
        </w:rPr>
        <w:lastRenderedPageBreak/>
        <w:t xml:space="preserve">II. </w:t>
      </w:r>
      <w:r w:rsidRPr="00452982">
        <w:rPr>
          <w:rFonts w:ascii="Times New Roman" w:hAnsi="Times New Roman"/>
          <w:sz w:val="28"/>
        </w:rPr>
        <w:t>Фактическая часть</w:t>
      </w:r>
      <w:bookmarkEnd w:id="3"/>
      <w:bookmarkEnd w:id="4"/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5" w:name="_Toc120796421"/>
      <w:r w:rsidRPr="00452982">
        <w:rPr>
          <w:rFonts w:ascii="Times New Roman" w:hAnsi="Times New Roman"/>
          <w:b w:val="0"/>
          <w:sz w:val="24"/>
        </w:rPr>
        <w:t>2.1. События</w:t>
      </w:r>
      <w:bookmarkEnd w:id="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E61384" w:rsidRPr="00452982" w:rsidTr="00150AA1">
        <w:trPr>
          <w:trHeight w:val="928"/>
        </w:trPr>
        <w:tc>
          <w:tcPr>
            <w:tcW w:w="3652" w:type="dxa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Название события</w:t>
            </w:r>
          </w:p>
        </w:tc>
        <w:tc>
          <w:tcPr>
            <w:tcW w:w="1559" w:type="dxa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Количество участников</w:t>
            </w:r>
          </w:p>
          <w:p w:rsidR="00E61384" w:rsidRPr="00452982" w:rsidRDefault="00E61384" w:rsidP="00150AA1">
            <w:pPr>
              <w:ind w:right="-137"/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педагогов /обучающихся</w:t>
            </w:r>
          </w:p>
        </w:tc>
        <w:tc>
          <w:tcPr>
            <w:tcW w:w="2552" w:type="dxa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Ссылка на информацию о событии</w:t>
            </w:r>
          </w:p>
        </w:tc>
      </w:tr>
      <w:tr w:rsidR="00E61384" w:rsidRPr="00452982" w:rsidTr="00150AA1">
        <w:trPr>
          <w:trHeight w:val="275"/>
        </w:trPr>
        <w:tc>
          <w:tcPr>
            <w:tcW w:w="9464" w:type="dxa"/>
            <w:gridSpan w:val="4"/>
          </w:tcPr>
          <w:p w:rsidR="00E61384" w:rsidRPr="00452982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Муниципальный уровень</w:t>
            </w:r>
          </w:p>
        </w:tc>
      </w:tr>
      <w:tr w:rsidR="00E61384" w:rsidRPr="00452982" w:rsidTr="00150AA1">
        <w:trPr>
          <w:trHeight w:val="239"/>
        </w:trPr>
        <w:tc>
          <w:tcPr>
            <w:tcW w:w="3652" w:type="dxa"/>
          </w:tcPr>
          <w:p w:rsidR="00E61384" w:rsidRPr="0055473D" w:rsidRDefault="00097CEB" w:rsidP="00150AA1">
            <w:pPr>
              <w:jc w:val="center"/>
            </w:pPr>
            <w:r w:rsidRPr="0055473D">
              <w:t>«</w:t>
            </w:r>
            <w:r w:rsidRPr="0055473D">
              <w:rPr>
                <w:color w:val="000000"/>
                <w:shd w:val="clear" w:color="auto" w:fill="FFFFFF"/>
              </w:rPr>
              <w:t>Содержание коррекционно-развивающей работы с детьми с ограниченными возможностями здоровья</w:t>
            </w:r>
            <w:r w:rsidRPr="0055473D">
              <w:t>»</w:t>
            </w:r>
          </w:p>
        </w:tc>
        <w:tc>
          <w:tcPr>
            <w:tcW w:w="1559" w:type="dxa"/>
          </w:tcPr>
          <w:p w:rsidR="00E61384" w:rsidRPr="00452982" w:rsidRDefault="00097CEB" w:rsidP="00150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03.11.2022</w:t>
            </w:r>
          </w:p>
        </w:tc>
        <w:tc>
          <w:tcPr>
            <w:tcW w:w="1701" w:type="dxa"/>
          </w:tcPr>
          <w:p w:rsidR="00E61384" w:rsidRPr="00452982" w:rsidRDefault="0036172A" w:rsidP="0015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</w:p>
        </w:tc>
      </w:tr>
      <w:tr w:rsidR="00E61384" w:rsidRPr="00452982" w:rsidTr="00150AA1">
        <w:trPr>
          <w:trHeight w:val="269"/>
        </w:trPr>
        <w:tc>
          <w:tcPr>
            <w:tcW w:w="9464" w:type="dxa"/>
            <w:gridSpan w:val="4"/>
          </w:tcPr>
          <w:p w:rsidR="00E61384" w:rsidRPr="00452982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Региональный уровень</w:t>
            </w:r>
          </w:p>
        </w:tc>
      </w:tr>
      <w:tr w:rsidR="00E61384" w:rsidRPr="00452982" w:rsidTr="00A01442">
        <w:trPr>
          <w:trHeight w:val="1470"/>
        </w:trPr>
        <w:tc>
          <w:tcPr>
            <w:tcW w:w="3652" w:type="dxa"/>
          </w:tcPr>
          <w:p w:rsidR="00A01442" w:rsidRPr="00452982" w:rsidRDefault="00A01442" w:rsidP="00361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6172A">
              <w:rPr>
                <w:sz w:val="22"/>
                <w:szCs w:val="22"/>
              </w:rPr>
              <w:t>Организация инклюзивного образования и психолого-педагогического сопровождения детей с ОВЗ, включая РАС, на уровне дошкольного и начального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61384" w:rsidRPr="00452982" w:rsidRDefault="0036172A" w:rsidP="00150AA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03.08.2022</w:t>
            </w:r>
          </w:p>
        </w:tc>
        <w:tc>
          <w:tcPr>
            <w:tcW w:w="1701" w:type="dxa"/>
          </w:tcPr>
          <w:p w:rsidR="00E61384" w:rsidRPr="00452982" w:rsidRDefault="0036172A" w:rsidP="0015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</w:tr>
      <w:tr w:rsidR="00A01442" w:rsidRPr="00452982" w:rsidTr="00A01442">
        <w:trPr>
          <w:trHeight w:val="1185"/>
        </w:trPr>
        <w:tc>
          <w:tcPr>
            <w:tcW w:w="3652" w:type="dxa"/>
          </w:tcPr>
          <w:p w:rsidR="00A01442" w:rsidRDefault="00A01442" w:rsidP="00361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«Инклюзивное образование: секреты обучения»</w:t>
            </w:r>
          </w:p>
        </w:tc>
        <w:tc>
          <w:tcPr>
            <w:tcW w:w="1559" w:type="dxa"/>
          </w:tcPr>
          <w:p w:rsidR="00A01442" w:rsidRDefault="00A01442" w:rsidP="00150AA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17.05.2022г</w:t>
            </w:r>
          </w:p>
        </w:tc>
        <w:tc>
          <w:tcPr>
            <w:tcW w:w="1701" w:type="dxa"/>
          </w:tcPr>
          <w:p w:rsidR="00A01442" w:rsidRDefault="00A01442" w:rsidP="0015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A01442" w:rsidRDefault="00A01442" w:rsidP="00150AA1">
            <w:pPr>
              <w:jc w:val="both"/>
            </w:pPr>
            <w:hyperlink r:id="rId7" w:history="1">
              <w:r w:rsidRPr="00A01442">
                <w:rPr>
                  <w:rStyle w:val="a3"/>
                </w:rPr>
                <w:t>https://docs.google.com/forms/d/1XhykyE4JdCaNJgLEGvorsc_ywibhx2B-RfjaObK4yBE/edit</w:t>
              </w:r>
            </w:hyperlink>
          </w:p>
          <w:p w:rsidR="00A01442" w:rsidRPr="00A01442" w:rsidRDefault="00A01442" w:rsidP="00150AA1">
            <w:pPr>
              <w:jc w:val="both"/>
            </w:pPr>
          </w:p>
        </w:tc>
      </w:tr>
      <w:tr w:rsidR="00A01442" w:rsidRPr="00452982" w:rsidTr="008F2AE0">
        <w:trPr>
          <w:trHeight w:val="1410"/>
        </w:trPr>
        <w:tc>
          <w:tcPr>
            <w:tcW w:w="3652" w:type="dxa"/>
          </w:tcPr>
          <w:p w:rsidR="00A01442" w:rsidRPr="00A01442" w:rsidRDefault="00A01442" w:rsidP="00A01442">
            <w:pPr>
              <w:ind w:left="-567"/>
              <w:jc w:val="center"/>
              <w:rPr>
                <w:rFonts w:eastAsia="Calibri"/>
                <w:lang w:eastAsia="en-US"/>
              </w:rPr>
            </w:pPr>
            <w:r w:rsidRPr="00A01442">
              <w:rPr>
                <w:rFonts w:eastAsia="Calibri"/>
                <w:lang w:eastAsia="en-US"/>
              </w:rPr>
              <w:t>«Психолого-педагогическая и методическая поддержка педагогов, работающих с детьми</w:t>
            </w:r>
          </w:p>
          <w:p w:rsidR="00A01442" w:rsidRPr="00A01442" w:rsidRDefault="00A01442" w:rsidP="00A01442">
            <w:pPr>
              <w:ind w:left="-567"/>
              <w:jc w:val="center"/>
              <w:rPr>
                <w:rFonts w:eastAsia="Calibri"/>
                <w:lang w:eastAsia="en-US"/>
              </w:rPr>
            </w:pPr>
            <w:r w:rsidRPr="00A01442">
              <w:rPr>
                <w:rFonts w:eastAsia="Calibri"/>
                <w:lang w:eastAsia="en-US"/>
              </w:rPr>
              <w:t xml:space="preserve">с </w:t>
            </w:r>
            <w:r w:rsidRPr="00A01442">
              <w:rPr>
                <w:bCs/>
                <w:iCs/>
                <w:lang w:eastAsia="en-US"/>
              </w:rPr>
              <w:t>ограниченными возможностями здоровья</w:t>
            </w:r>
            <w:r w:rsidRPr="00A01442">
              <w:rPr>
                <w:rFonts w:eastAsia="Calibri"/>
                <w:lang w:eastAsia="en-US"/>
              </w:rPr>
              <w:t>»</w:t>
            </w:r>
            <w:r w:rsidRPr="00A01442">
              <w:rPr>
                <w:rFonts w:eastAsia="Calibri"/>
                <w:bCs/>
                <w:lang w:eastAsia="en-US"/>
              </w:rPr>
              <w:t>»</w:t>
            </w:r>
          </w:p>
          <w:p w:rsidR="00A01442" w:rsidRDefault="00A01442" w:rsidP="003617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01442" w:rsidRDefault="00A01442" w:rsidP="00150AA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26.03.2022</w:t>
            </w:r>
            <w:r w:rsidR="008F2AE0">
              <w:rPr>
                <w:i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01442" w:rsidRDefault="00A01442" w:rsidP="0015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A01442" w:rsidRPr="00A01442" w:rsidRDefault="00A01442" w:rsidP="00A01442">
            <w:pPr>
              <w:jc w:val="both"/>
              <w:rPr>
                <w:rStyle w:val="a3"/>
              </w:rPr>
            </w:pPr>
            <w:hyperlink r:id="rId8" w:history="1">
              <w:r w:rsidRPr="00A01442">
                <w:rPr>
                  <w:rStyle w:val="a3"/>
                </w:rPr>
                <w:t>https://events.webinar.ru/surgpu/11155997</w:t>
              </w:r>
            </w:hyperlink>
          </w:p>
          <w:p w:rsidR="00A01442" w:rsidRPr="00A01442" w:rsidRDefault="00A01442" w:rsidP="00A01442"/>
        </w:tc>
      </w:tr>
      <w:tr w:rsidR="008F2AE0" w:rsidRPr="00452982" w:rsidTr="0055473D">
        <w:trPr>
          <w:trHeight w:val="1140"/>
        </w:trPr>
        <w:tc>
          <w:tcPr>
            <w:tcW w:w="3652" w:type="dxa"/>
          </w:tcPr>
          <w:p w:rsidR="008F2AE0" w:rsidRDefault="008F2AE0" w:rsidP="0036172A">
            <w:pPr>
              <w:rPr>
                <w:rFonts w:eastAsia="Calibri"/>
                <w:lang w:eastAsia="en-US"/>
              </w:rPr>
            </w:pPr>
            <w:r w:rsidRPr="008F2AE0">
              <w:rPr>
                <w:rFonts w:eastAsia="Calibri"/>
                <w:lang w:eastAsia="en-US"/>
              </w:rPr>
              <w:t>«</w:t>
            </w:r>
            <w:r w:rsidRPr="008F2AE0">
              <w:rPr>
                <w:rFonts w:eastAsia="Calibri"/>
                <w:color w:val="000000"/>
                <w:shd w:val="clear" w:color="auto" w:fill="FFFFFF"/>
                <w:lang w:eastAsia="en-US"/>
              </w:rPr>
              <w:t>Содержание коррекционно-развивающей работы с детьми с ограниченными возможностями здоровья</w:t>
            </w:r>
            <w:r w:rsidRPr="008F2AE0">
              <w:rPr>
                <w:rFonts w:eastAsia="Calibri"/>
                <w:lang w:eastAsia="en-US"/>
              </w:rPr>
              <w:t>»</w:t>
            </w:r>
          </w:p>
          <w:p w:rsidR="0055473D" w:rsidRPr="008F2AE0" w:rsidRDefault="0055473D" w:rsidP="0036172A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F2AE0" w:rsidRDefault="008F2AE0" w:rsidP="00150AA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05.05.2022г</w:t>
            </w:r>
          </w:p>
        </w:tc>
        <w:tc>
          <w:tcPr>
            <w:tcW w:w="1701" w:type="dxa"/>
          </w:tcPr>
          <w:p w:rsidR="008F2AE0" w:rsidRDefault="008F2AE0" w:rsidP="0015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8F2AE0" w:rsidRPr="00A01442" w:rsidRDefault="008F2AE0" w:rsidP="00A01442">
            <w:pPr>
              <w:rPr>
                <w:rStyle w:val="a3"/>
              </w:rPr>
            </w:pPr>
          </w:p>
        </w:tc>
      </w:tr>
      <w:tr w:rsidR="0055473D" w:rsidRPr="00452982" w:rsidTr="00150AA1">
        <w:trPr>
          <w:trHeight w:val="225"/>
        </w:trPr>
        <w:tc>
          <w:tcPr>
            <w:tcW w:w="3652" w:type="dxa"/>
          </w:tcPr>
          <w:p w:rsidR="0055473D" w:rsidRPr="008F2AE0" w:rsidRDefault="00837006" w:rsidP="003617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Конкурс </w:t>
            </w:r>
            <w:r>
              <w:rPr>
                <w:color w:val="000000"/>
                <w:shd w:val="clear" w:color="auto" w:fill="FFFFFF"/>
              </w:rPr>
              <w:t>«Педагогические практики инклюзивного образования</w:t>
            </w:r>
          </w:p>
        </w:tc>
        <w:tc>
          <w:tcPr>
            <w:tcW w:w="1559" w:type="dxa"/>
          </w:tcPr>
          <w:p w:rsidR="0055473D" w:rsidRDefault="00837006" w:rsidP="00150AA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2022г</w:t>
            </w:r>
          </w:p>
        </w:tc>
        <w:tc>
          <w:tcPr>
            <w:tcW w:w="1701" w:type="dxa"/>
          </w:tcPr>
          <w:p w:rsidR="0055473D" w:rsidRDefault="00837006" w:rsidP="0015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5473D" w:rsidRPr="00A01442" w:rsidRDefault="00837006" w:rsidP="00A01442">
            <w:pPr>
              <w:rPr>
                <w:rStyle w:val="a3"/>
              </w:rPr>
            </w:pPr>
            <w:r w:rsidRPr="00837006">
              <w:rPr>
                <w:rStyle w:val="a3"/>
              </w:rPr>
              <w:t>http://www.xn--80abbqipopbve.xn--p1ai/data/documents/Prikaz-KO-no-161-od-ot-07.06.22-Ob-itogah-2-etapa-konkursa-luchshih-praktik_1.PDF</w:t>
            </w:r>
          </w:p>
        </w:tc>
      </w:tr>
      <w:tr w:rsidR="00E61384" w:rsidRPr="00452982" w:rsidTr="00150AA1">
        <w:tc>
          <w:tcPr>
            <w:tcW w:w="9464" w:type="dxa"/>
            <w:gridSpan w:val="4"/>
          </w:tcPr>
          <w:p w:rsidR="00E61384" w:rsidRPr="00452982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Федеральный уровень</w:t>
            </w:r>
          </w:p>
        </w:tc>
      </w:tr>
      <w:tr w:rsidR="00E61384" w:rsidRPr="00452982" w:rsidTr="00150AA1">
        <w:tc>
          <w:tcPr>
            <w:tcW w:w="3652" w:type="dxa"/>
          </w:tcPr>
          <w:p w:rsidR="00E61384" w:rsidRPr="00452982" w:rsidRDefault="00E61384" w:rsidP="00150AA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</w:tr>
      <w:tr w:rsidR="00E61384" w:rsidRPr="00452982" w:rsidTr="00150AA1">
        <w:tc>
          <w:tcPr>
            <w:tcW w:w="9464" w:type="dxa"/>
            <w:gridSpan w:val="4"/>
          </w:tcPr>
          <w:p w:rsidR="00E61384" w:rsidRPr="00452982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Международный уровень</w:t>
            </w:r>
          </w:p>
        </w:tc>
      </w:tr>
      <w:tr w:rsidR="00E61384" w:rsidRPr="00452982" w:rsidTr="00150AA1">
        <w:tc>
          <w:tcPr>
            <w:tcW w:w="3652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ind w:left="360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6" w:name="_Toc120796422"/>
      <w:r w:rsidRPr="00452982">
        <w:rPr>
          <w:rFonts w:ascii="Times New Roman" w:hAnsi="Times New Roman"/>
          <w:b w:val="0"/>
          <w:sz w:val="24"/>
          <w:szCs w:val="24"/>
        </w:rPr>
        <w:t>2.2. Организации-партнеры</w:t>
      </w:r>
      <w:bookmarkEnd w:id="6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:rsidTr="00150AA1">
        <w:tc>
          <w:tcPr>
            <w:tcW w:w="568" w:type="dxa"/>
            <w:shd w:val="clear" w:color="auto" w:fill="auto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Функции в проекте (программе)</w:t>
            </w:r>
          </w:p>
        </w:tc>
      </w:tr>
      <w:tr w:rsidR="0016570B" w:rsidRPr="00452982" w:rsidTr="00150AA1">
        <w:tc>
          <w:tcPr>
            <w:tcW w:w="568" w:type="dxa"/>
            <w:shd w:val="clear" w:color="auto" w:fill="auto"/>
          </w:tcPr>
          <w:p w:rsidR="0016570B" w:rsidRPr="0016570B" w:rsidRDefault="0016570B" w:rsidP="0016570B">
            <w:r w:rsidRPr="0016570B">
              <w:t>1</w:t>
            </w:r>
          </w:p>
        </w:tc>
        <w:tc>
          <w:tcPr>
            <w:tcW w:w="4536" w:type="dxa"/>
            <w:shd w:val="clear" w:color="auto" w:fill="auto"/>
          </w:tcPr>
          <w:p w:rsidR="0016570B" w:rsidRPr="00897B21" w:rsidRDefault="0016570B" w:rsidP="0016570B">
            <w:r w:rsidRPr="00897B21">
              <w:t>МАУ «Образовательный центр»</w:t>
            </w:r>
          </w:p>
        </w:tc>
        <w:tc>
          <w:tcPr>
            <w:tcW w:w="4394" w:type="dxa"/>
            <w:shd w:val="clear" w:color="auto" w:fill="auto"/>
          </w:tcPr>
          <w:p w:rsidR="0016570B" w:rsidRPr="00897B21" w:rsidRDefault="0016570B" w:rsidP="0016570B">
            <w:r w:rsidRPr="00897B21">
              <w:t>Методическое сопровождение</w:t>
            </w:r>
          </w:p>
        </w:tc>
      </w:tr>
      <w:tr w:rsidR="0016570B" w:rsidRPr="00452982" w:rsidTr="0016570B">
        <w:trPr>
          <w:trHeight w:val="105"/>
        </w:trPr>
        <w:tc>
          <w:tcPr>
            <w:tcW w:w="568" w:type="dxa"/>
            <w:shd w:val="clear" w:color="auto" w:fill="auto"/>
          </w:tcPr>
          <w:p w:rsidR="0016570B" w:rsidRPr="0016570B" w:rsidRDefault="0016570B" w:rsidP="0016570B">
            <w:r w:rsidRPr="0016570B">
              <w:t>2</w:t>
            </w:r>
          </w:p>
        </w:tc>
        <w:tc>
          <w:tcPr>
            <w:tcW w:w="4536" w:type="dxa"/>
            <w:shd w:val="clear" w:color="auto" w:fill="auto"/>
          </w:tcPr>
          <w:p w:rsidR="0016570B" w:rsidRPr="00527199" w:rsidRDefault="0016570B" w:rsidP="0016570B">
            <w:r w:rsidRPr="00527199">
              <w:t>МБУЗ участковая больница п. Светлый</w:t>
            </w:r>
          </w:p>
        </w:tc>
        <w:tc>
          <w:tcPr>
            <w:tcW w:w="4394" w:type="dxa"/>
            <w:shd w:val="clear" w:color="auto" w:fill="auto"/>
          </w:tcPr>
          <w:p w:rsidR="0016570B" w:rsidRPr="00527199" w:rsidRDefault="0016570B" w:rsidP="0016570B">
            <w:r>
              <w:t>Медицинское сопровождение</w:t>
            </w:r>
          </w:p>
        </w:tc>
      </w:tr>
      <w:tr w:rsidR="0016570B" w:rsidRPr="00452982" w:rsidTr="00150AA1">
        <w:trPr>
          <w:trHeight w:val="150"/>
        </w:trPr>
        <w:tc>
          <w:tcPr>
            <w:tcW w:w="568" w:type="dxa"/>
            <w:shd w:val="clear" w:color="auto" w:fill="auto"/>
          </w:tcPr>
          <w:p w:rsidR="0016570B" w:rsidRPr="0016570B" w:rsidRDefault="0016570B" w:rsidP="0016570B">
            <w:r w:rsidRPr="0016570B"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16570B" w:rsidRPr="00527199" w:rsidRDefault="0016570B" w:rsidP="0016570B">
            <w:r>
              <w:t xml:space="preserve">КСК «Таёжный», МКУ СДК «Пилигрим» </w:t>
            </w:r>
          </w:p>
        </w:tc>
        <w:tc>
          <w:tcPr>
            <w:tcW w:w="4394" w:type="dxa"/>
            <w:shd w:val="clear" w:color="auto" w:fill="auto"/>
          </w:tcPr>
          <w:p w:rsidR="0016570B" w:rsidRDefault="0016570B" w:rsidP="0016570B">
            <w:r>
              <w:t>Организация досуга обучающихся, вовлечение во внеурочную деятельность</w:t>
            </w:r>
          </w:p>
        </w:tc>
      </w:tr>
    </w:tbl>
    <w:p w:rsidR="00E61384" w:rsidRPr="00452982" w:rsidRDefault="00E61384" w:rsidP="00E61384">
      <w:pPr>
        <w:ind w:left="360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7" w:name="_Toc120796423"/>
      <w:r w:rsidRPr="00452982">
        <w:rPr>
          <w:rFonts w:ascii="Times New Roman" w:hAnsi="Times New Roman"/>
          <w:b w:val="0"/>
          <w:sz w:val="24"/>
          <w:szCs w:val="24"/>
        </w:rPr>
        <w:t>2.3. График реализации проекта*</w:t>
      </w:r>
      <w:bookmarkEnd w:id="7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:rsidTr="00150AA1">
        <w:tc>
          <w:tcPr>
            <w:tcW w:w="568" w:type="dxa"/>
            <w:shd w:val="clear" w:color="auto" w:fill="auto"/>
          </w:tcPr>
          <w:p w:rsidR="00E61384" w:rsidRPr="00452982" w:rsidRDefault="00E61384" w:rsidP="00150AA1">
            <w:pPr>
              <w:jc w:val="center"/>
            </w:pPr>
            <w:r w:rsidRPr="00452982">
              <w:t>№</w:t>
            </w:r>
          </w:p>
        </w:tc>
        <w:tc>
          <w:tcPr>
            <w:tcW w:w="4536" w:type="dxa"/>
            <w:shd w:val="clear" w:color="auto" w:fill="auto"/>
          </w:tcPr>
          <w:p w:rsidR="00E61384" w:rsidRPr="00452982" w:rsidRDefault="00E61384" w:rsidP="00150AA1">
            <w:pPr>
              <w:jc w:val="center"/>
            </w:pPr>
            <w:r w:rsidRPr="00452982">
              <w:t>Шаги по реализации</w:t>
            </w:r>
          </w:p>
        </w:tc>
        <w:tc>
          <w:tcPr>
            <w:tcW w:w="4394" w:type="dxa"/>
            <w:shd w:val="clear" w:color="auto" w:fill="auto"/>
          </w:tcPr>
          <w:p w:rsidR="00E61384" w:rsidRPr="00452982" w:rsidRDefault="00E61384" w:rsidP="00150AA1">
            <w:pPr>
              <w:jc w:val="center"/>
            </w:pPr>
            <w:r w:rsidRPr="00452982">
              <w:t>Выполнено/Не выполнено</w:t>
            </w:r>
          </w:p>
        </w:tc>
      </w:tr>
      <w:tr w:rsidR="0055473D" w:rsidRPr="00452982" w:rsidTr="0016570B">
        <w:trPr>
          <w:trHeight w:val="11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Уточнение списочного состава учащихся ОУ – дети с ОВЗ, дети инвалиды. Август – сентябрь 2018г.</w:t>
            </w:r>
          </w:p>
          <w:p w:rsidR="0055473D" w:rsidRPr="005D6E13" w:rsidRDefault="0055473D" w:rsidP="0055473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8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2</w:t>
            </w:r>
          </w:p>
        </w:tc>
        <w:tc>
          <w:tcPr>
            <w:tcW w:w="4536" w:type="dxa"/>
            <w:shd w:val="clear" w:color="auto" w:fill="auto"/>
          </w:tcPr>
          <w:p w:rsidR="0055473D" w:rsidRPr="007F0A22" w:rsidRDefault="0055473D" w:rsidP="0055473D">
            <w:r>
              <w:t xml:space="preserve">Создание рабочей группы по разработке и реализации проекта «Обучение и социализация детей с ОВЗ в инклюзивном пространстве </w:t>
            </w:r>
            <w:proofErr w:type="gramStart"/>
            <w:r>
              <w:t>ОУ»  сентябрь</w:t>
            </w:r>
            <w:proofErr w:type="gramEnd"/>
            <w:r>
              <w:t xml:space="preserve"> 2018 год.</w:t>
            </w:r>
          </w:p>
          <w:p w:rsidR="0055473D" w:rsidRPr="005D6E13" w:rsidRDefault="0055473D" w:rsidP="0055473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96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3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Обеспечение нормативно-правовой базы реализации проекта по инклюзивному образованию. Сентябрь-ноябрь 2018 год.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26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4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Организация педагогического коллектива в условиях реализации регионального проекта. Сентябрь-июнь 2018 -2019 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35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5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Организация обучения сотрудников. 2018-2019 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65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6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Проведение педагогического совета по теме «Обучение и социализация личности ребёнка с ОВЗ в инклюзивном пространстве ОУ» январь 2019 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65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7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Контроль за реализацией проекта по инклюзивному образованию.  В течение 2018-2022 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50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8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Разработка и реализация программы преемственности начальной и основной школы. В течение 2018-2022 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26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9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Обеспечение школы необходимым оборудованием, создание доступной среды. В течение 2019-2022 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35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10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Погружение в проблемное поле, принятие целей и задач реализации проекта по инклюзивному образованию. Сентябрь-ноябрь 2018г.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126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11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 xml:space="preserve">Консультирование участников реализации проекта: учителей, классных </w:t>
            </w:r>
            <w:r>
              <w:lastRenderedPageBreak/>
              <w:t>руководителей, специалистов, родителей. 2018-2022 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lastRenderedPageBreak/>
              <w:t>Выполнено</w:t>
            </w:r>
          </w:p>
        </w:tc>
      </w:tr>
      <w:tr w:rsidR="0055473D" w:rsidRPr="00452982" w:rsidTr="0016570B">
        <w:trPr>
          <w:trHeight w:val="11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12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Разработка форм проведения педагогического мониторинга с целью измерения особенностей развития ребенка и формирование индивидуального образовательного маршрута. В течение 2-18-2020гг.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CD0D37">
              <w:t>Выполнено</w:t>
            </w:r>
          </w:p>
        </w:tc>
      </w:tr>
      <w:tr w:rsidR="0055473D" w:rsidRPr="00452982" w:rsidTr="0016570B">
        <w:trPr>
          <w:trHeight w:val="8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13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 xml:space="preserve">Методический совет школы по теме: «Анализ реализации проекта по инклюзивному образованию». Май 2021 года 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80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14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Определение целей и задач психолого-педагогического сопровождения проекта. Сентябрь-ноябрь 2018г.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35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15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Разработка и подготовка психолого-педагогического тестирования, программ работы с учащимися. Сентябрь 2021г. – февраль 2022г.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1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16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Проведение диагностики для исследования и уточнения позиций для определения зоны психолого-педагогического наблюдения. В течение 2018-2022 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50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17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Исследование социальной среды школьников и их семей. В течение 2018-2022 гг.</w:t>
            </w:r>
          </w:p>
          <w:p w:rsidR="0055473D" w:rsidRDefault="0055473D" w:rsidP="0055473D"/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1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18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>Разработка и апробация индивидуальных и групповых коррекционно-развивающих программ. Ноябрь 2018г. – июнь 2022г.</w:t>
            </w:r>
          </w:p>
          <w:p w:rsidR="0055473D" w:rsidRDefault="0055473D" w:rsidP="0055473D">
            <w:pPr>
              <w:tabs>
                <w:tab w:val="left" w:pos="426"/>
              </w:tabs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80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19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r>
              <w:t xml:space="preserve">Проведение </w:t>
            </w:r>
            <w:proofErr w:type="gramStart"/>
            <w:r>
              <w:t>индивидуальных  и</w:t>
            </w:r>
            <w:proofErr w:type="gramEnd"/>
            <w:r>
              <w:t xml:space="preserve"> групповых коррекционно-развивающих занятий. 2018-2022 гг. </w:t>
            </w:r>
          </w:p>
          <w:p w:rsidR="0055473D" w:rsidRDefault="0055473D" w:rsidP="0055473D">
            <w:pPr>
              <w:tabs>
                <w:tab w:val="left" w:pos="426"/>
              </w:tabs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55473D" w:rsidRPr="00452982" w:rsidTr="0016570B">
        <w:trPr>
          <w:trHeight w:val="111"/>
        </w:trPr>
        <w:tc>
          <w:tcPr>
            <w:tcW w:w="568" w:type="dxa"/>
            <w:shd w:val="clear" w:color="auto" w:fill="auto"/>
          </w:tcPr>
          <w:p w:rsidR="0055473D" w:rsidRPr="0016570B" w:rsidRDefault="0055473D" w:rsidP="0055473D">
            <w:r w:rsidRPr="0016570B">
              <w:t>20</w:t>
            </w:r>
          </w:p>
        </w:tc>
        <w:tc>
          <w:tcPr>
            <w:tcW w:w="4536" w:type="dxa"/>
            <w:shd w:val="clear" w:color="auto" w:fill="auto"/>
          </w:tcPr>
          <w:p w:rsidR="0055473D" w:rsidRDefault="0055473D" w:rsidP="0055473D">
            <w:pPr>
              <w:tabs>
                <w:tab w:val="left" w:pos="426"/>
              </w:tabs>
              <w:snapToGrid w:val="0"/>
            </w:pPr>
            <w:proofErr w:type="spellStart"/>
            <w:r>
              <w:t>Адаптирование</w:t>
            </w:r>
            <w:proofErr w:type="spellEnd"/>
            <w:r>
              <w:t xml:space="preserve"> тематических блоков в программе инклюзивных классов. В течение года.</w:t>
            </w:r>
          </w:p>
        </w:tc>
        <w:tc>
          <w:tcPr>
            <w:tcW w:w="4394" w:type="dxa"/>
            <w:shd w:val="clear" w:color="auto" w:fill="auto"/>
          </w:tcPr>
          <w:p w:rsidR="0055473D" w:rsidRDefault="0055473D" w:rsidP="0055473D">
            <w:r w:rsidRPr="005B46C1">
              <w:t>Выполнено</w:t>
            </w:r>
          </w:p>
        </w:tc>
      </w:tr>
      <w:tr w:rsidR="0016570B" w:rsidRPr="00452982" w:rsidTr="0016570B">
        <w:trPr>
          <w:trHeight w:val="111"/>
        </w:trPr>
        <w:tc>
          <w:tcPr>
            <w:tcW w:w="568" w:type="dxa"/>
            <w:shd w:val="clear" w:color="auto" w:fill="auto"/>
          </w:tcPr>
          <w:p w:rsidR="0016570B" w:rsidRPr="0016570B" w:rsidRDefault="0016570B" w:rsidP="0016570B">
            <w:r w:rsidRPr="0016570B">
              <w:t>21</w:t>
            </w:r>
          </w:p>
        </w:tc>
        <w:tc>
          <w:tcPr>
            <w:tcW w:w="4536" w:type="dxa"/>
            <w:shd w:val="clear" w:color="auto" w:fill="auto"/>
          </w:tcPr>
          <w:p w:rsidR="0016570B" w:rsidRDefault="0016570B" w:rsidP="0016570B">
            <w:pPr>
              <w:tabs>
                <w:tab w:val="left" w:pos="426"/>
              </w:tabs>
              <w:snapToGrid w:val="0"/>
            </w:pPr>
            <w:r>
              <w:t>Организация и проведение внеклассных мероприятий по воспитанию толерантных отношений. В течение года.</w:t>
            </w:r>
          </w:p>
        </w:tc>
        <w:tc>
          <w:tcPr>
            <w:tcW w:w="4394" w:type="dxa"/>
            <w:shd w:val="clear" w:color="auto" w:fill="auto"/>
          </w:tcPr>
          <w:p w:rsidR="0016570B" w:rsidRPr="00452982" w:rsidRDefault="0016570B" w:rsidP="0016570B">
            <w:pPr>
              <w:rPr>
                <w:b/>
              </w:rPr>
            </w:pPr>
          </w:p>
        </w:tc>
      </w:tr>
    </w:tbl>
    <w:p w:rsidR="00E61384" w:rsidRDefault="00E61384" w:rsidP="00E61384">
      <w:pPr>
        <w:ind w:left="-142" w:firstLine="568"/>
        <w:jc w:val="both"/>
        <w:rPr>
          <w:bCs/>
        </w:rPr>
      </w:pPr>
    </w:p>
    <w:p w:rsidR="0016570B" w:rsidRPr="00452982" w:rsidRDefault="0016570B" w:rsidP="00E61384">
      <w:pPr>
        <w:ind w:left="-142" w:firstLine="568"/>
        <w:jc w:val="both"/>
        <w:rPr>
          <w:bCs/>
        </w:rPr>
      </w:pPr>
    </w:p>
    <w:p w:rsidR="00E61384" w:rsidRPr="00452982" w:rsidRDefault="00E61384" w:rsidP="00E61384">
      <w:pPr>
        <w:jc w:val="both"/>
        <w:rPr>
          <w:bCs/>
        </w:rPr>
      </w:pPr>
      <w:r w:rsidRPr="00452982">
        <w:rPr>
          <w:bCs/>
        </w:rPr>
        <w:lastRenderedPageBreak/>
        <w:t xml:space="preserve">*График реализации проекта (программы) оформить в соответствии с планом работ, указанных в заявке, на статус региональной инновационной площадки, указать выполненную работу. </w:t>
      </w:r>
    </w:p>
    <w:p w:rsidR="00E61384" w:rsidRPr="00452982" w:rsidRDefault="00E61384" w:rsidP="00E61384">
      <w:pPr>
        <w:pStyle w:val="a6"/>
        <w:rPr>
          <w:rFonts w:ascii="Times New Roman" w:hAnsi="Times New Roman"/>
          <w:sz w:val="20"/>
          <w:szCs w:val="22"/>
        </w:rPr>
      </w:pPr>
      <w:r w:rsidRPr="00452982">
        <w:rPr>
          <w:rFonts w:ascii="Times New Roman" w:hAnsi="Times New Roman"/>
          <w:sz w:val="28"/>
        </w:rPr>
        <w:t xml:space="preserve"> </w:t>
      </w:r>
      <w:bookmarkStart w:id="8" w:name="_Toc120795731"/>
      <w:bookmarkStart w:id="9" w:name="_Toc120795902"/>
      <w:bookmarkStart w:id="10" w:name="_Toc120796211"/>
      <w:bookmarkStart w:id="11" w:name="_Toc120796424"/>
      <w:r w:rsidRPr="00452982">
        <w:rPr>
          <w:rFonts w:ascii="Times New Roman" w:hAnsi="Times New Roman"/>
          <w:sz w:val="28"/>
          <w:lang w:val="en-US"/>
        </w:rPr>
        <w:t>III</w:t>
      </w:r>
      <w:r w:rsidRPr="00452982">
        <w:rPr>
          <w:rFonts w:ascii="Times New Roman" w:hAnsi="Times New Roman"/>
          <w:sz w:val="28"/>
        </w:rPr>
        <w:t>. Аналитическая часть</w:t>
      </w:r>
      <w:bookmarkEnd w:id="8"/>
      <w:bookmarkEnd w:id="9"/>
      <w:bookmarkEnd w:id="10"/>
      <w:bookmarkEnd w:id="11"/>
    </w:p>
    <w:p w:rsidR="00E61384" w:rsidRPr="00452982" w:rsidRDefault="00E61384" w:rsidP="00E61384">
      <w:pPr>
        <w:pStyle w:val="3"/>
        <w:rPr>
          <w:bCs w:val="0"/>
        </w:rPr>
      </w:pPr>
      <w:bookmarkStart w:id="12" w:name="_Toc120796425"/>
      <w:r w:rsidRPr="00452982">
        <w:rPr>
          <w:rFonts w:ascii="Times New Roman" w:hAnsi="Times New Roman"/>
          <w:b w:val="0"/>
          <w:sz w:val="24"/>
        </w:rPr>
        <w:t>3.1. Описание текущей актуальности продуктов</w:t>
      </w:r>
      <w:bookmarkEnd w:id="12"/>
      <w:r w:rsidRPr="00452982">
        <w:rPr>
          <w:rFonts w:ascii="Times New Roman" w:hAnsi="Times New Roman"/>
          <w:b w:val="0"/>
          <w:sz w:val="24"/>
        </w:rPr>
        <w:t xml:space="preserve"> </w:t>
      </w:r>
    </w:p>
    <w:p w:rsidR="00E61384" w:rsidRPr="00452982" w:rsidRDefault="00E61384" w:rsidP="00E61384">
      <w:pPr>
        <w:ind w:firstLine="709"/>
        <w:jc w:val="both"/>
      </w:pPr>
      <w:r w:rsidRPr="00452982">
        <w:rPr>
          <w:bCs/>
        </w:rPr>
        <w:t xml:space="preserve">1–2 предложения, обосновывающих </w:t>
      </w:r>
      <w:r w:rsidRPr="00452982">
        <w:t xml:space="preserve">актуальность проведенной инновационной работы, актуальность инновационных продуктов </w:t>
      </w:r>
    </w:p>
    <w:p w:rsidR="00E61384" w:rsidRPr="00452982" w:rsidRDefault="00E61384" w:rsidP="00E61384">
      <w:pPr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3" w:name="_Toc120796426"/>
      <w:r w:rsidRPr="00452982">
        <w:rPr>
          <w:rFonts w:ascii="Times New Roman" w:hAnsi="Times New Roman"/>
          <w:b w:val="0"/>
          <w:sz w:val="24"/>
        </w:rPr>
        <w:t>3.2 Полученные инновационные продукты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735"/>
        <w:gridCol w:w="2693"/>
        <w:gridCol w:w="2233"/>
      </w:tblGrid>
      <w:tr w:rsidR="00E61384" w:rsidRPr="00452982" w:rsidTr="00150AA1">
        <w:tc>
          <w:tcPr>
            <w:tcW w:w="1768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5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Краткое описание продукта с указанием</w:t>
            </w:r>
            <w:r w:rsidRPr="00452982">
              <w:t xml:space="preserve"> </w:t>
            </w:r>
            <w:r w:rsidRPr="00452982">
              <w:rPr>
                <w:sz w:val="20"/>
                <w:szCs w:val="20"/>
              </w:rPr>
              <w:t>ссылки размещения материала в сети Интернет</w:t>
            </w:r>
          </w:p>
        </w:tc>
        <w:tc>
          <w:tcPr>
            <w:tcW w:w="2693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33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Краткое описание возможных рисков и ограничений</w:t>
            </w:r>
          </w:p>
        </w:tc>
      </w:tr>
      <w:tr w:rsidR="00E61384" w:rsidRPr="00452982" w:rsidTr="00150AA1">
        <w:tc>
          <w:tcPr>
            <w:tcW w:w="176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  <w:tr w:rsidR="00E61384" w:rsidRPr="00452982" w:rsidTr="00150AA1">
        <w:tc>
          <w:tcPr>
            <w:tcW w:w="176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  <w:tr w:rsidR="00E61384" w:rsidRPr="00452982" w:rsidTr="00150AA1">
        <w:tc>
          <w:tcPr>
            <w:tcW w:w="176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4" w:name="_Toc120796427"/>
      <w:r w:rsidRPr="00452982">
        <w:rPr>
          <w:rFonts w:ascii="Times New Roman" w:hAnsi="Times New Roman"/>
          <w:b w:val="0"/>
          <w:sz w:val="24"/>
        </w:rPr>
        <w:t>3.3. Описание методов и критериев мониторинга качества проекта</w:t>
      </w:r>
      <w:r>
        <w:rPr>
          <w:rFonts w:ascii="Times New Roman" w:hAnsi="Times New Roman"/>
          <w:b w:val="0"/>
          <w:sz w:val="24"/>
        </w:rPr>
        <w:t xml:space="preserve"> (программы)</w:t>
      </w:r>
      <w:r w:rsidRPr="00452982">
        <w:rPr>
          <w:rFonts w:ascii="Times New Roman" w:hAnsi="Times New Roman"/>
          <w:b w:val="0"/>
          <w:sz w:val="24"/>
        </w:rPr>
        <w:t>. Результаты самооценки</w:t>
      </w:r>
      <w:bookmarkEnd w:id="14"/>
    </w:p>
    <w:p w:rsidR="00E61384" w:rsidRDefault="00E61384" w:rsidP="00E61384">
      <w:pPr>
        <w:snapToGrid w:val="0"/>
        <w:jc w:val="both"/>
      </w:pPr>
      <w:r w:rsidRPr="00452982">
        <w:t>Кратко описать количественные и качественные показатели, обеспечивающие эффективность деятельности по реализации проекта (1 – 2 абзаца текста)</w:t>
      </w:r>
    </w:p>
    <w:p w:rsidR="0016570B" w:rsidRPr="00452982" w:rsidRDefault="0016570B" w:rsidP="00E61384">
      <w:pPr>
        <w:snapToGrid w:val="0"/>
        <w:jc w:val="both"/>
      </w:pPr>
    </w:p>
    <w:p w:rsidR="00E61384" w:rsidRPr="00452982" w:rsidRDefault="00E61384" w:rsidP="00E61384">
      <w:pPr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5" w:name="_Toc120796428"/>
      <w:r w:rsidRPr="00452982">
        <w:rPr>
          <w:rFonts w:ascii="Times New Roman" w:hAnsi="Times New Roman"/>
          <w:b w:val="0"/>
          <w:sz w:val="24"/>
        </w:rPr>
        <w:t>3.4. Достигнутые результаты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55473D" w:rsidRPr="00452982" w:rsidTr="0016570B">
        <w:trPr>
          <w:trHeight w:val="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Pr="00FD1323" w:rsidRDefault="0055473D" w:rsidP="0055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Разработана модель инклюзивного образовательного пространства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AC6A83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Успешная социализация и расширение социального пространства детей с ОВЗ.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AC6A83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Создана единая психологически комфортная образовательная среда для детей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AC6A83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Разработана система психолого-педагогического сопровождения детей с ОВЗ в инклюзивном пространстве.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AC6A83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50AA1">
        <w:trPr>
          <w:trHeight w:val="1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Повысился профессиональный уровень и компетентность педагогов в области инклюзивного образования и информационная компетентность родителей детей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AC6A83">
              <w:rPr>
                <w:sz w:val="20"/>
                <w:szCs w:val="20"/>
              </w:rPr>
              <w:t xml:space="preserve">Достигнут </w:t>
            </w:r>
          </w:p>
        </w:tc>
      </w:tr>
    </w:tbl>
    <w:p w:rsidR="00E61384" w:rsidRPr="00452982" w:rsidRDefault="00E61384" w:rsidP="00E61384">
      <w:pPr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6" w:name="_Toc120796429"/>
      <w:r w:rsidRPr="00452982">
        <w:rPr>
          <w:rFonts w:ascii="Times New Roman" w:hAnsi="Times New Roman"/>
          <w:b w:val="0"/>
          <w:sz w:val="24"/>
        </w:rPr>
        <w:t>3.5. Достигнутые внешние эффекты</w:t>
      </w:r>
      <w:bookmarkEnd w:id="1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55473D" w:rsidRPr="00452982" w:rsidTr="0016570B">
        <w:trPr>
          <w:trHeight w:val="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Pr="00FD1323" w:rsidRDefault="0055473D" w:rsidP="0055473D">
            <w:pPr>
              <w:rPr>
                <w:sz w:val="20"/>
                <w:szCs w:val="20"/>
              </w:rPr>
            </w:pPr>
            <w:r>
              <w:rPr>
                <w:color w:val="111111"/>
                <w:shd w:val="clear" w:color="auto" w:fill="FFFFFF"/>
              </w:rPr>
              <w:t>Возможность взаимодействия детей с ОВЗ с более широким кругом лиц, в том числе не имеющих ограничение по здоровью.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363077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 Возможность социализации.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363077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Развитие социальных и коммуникативных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363077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Создание специальных условий обучения для детей с особыми образовательными потребностями.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363077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6570B">
        <w:trPr>
          <w:trHeight w:val="1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Создание гибкой адаптивной образовательной среды, которая соответствует образовательным потребностям всех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363077">
              <w:rPr>
                <w:sz w:val="20"/>
                <w:szCs w:val="20"/>
              </w:rPr>
              <w:t xml:space="preserve">Достигнут </w:t>
            </w:r>
          </w:p>
        </w:tc>
      </w:tr>
      <w:tr w:rsidR="0055473D" w:rsidRPr="00452982" w:rsidTr="00150AA1">
        <w:trPr>
          <w:trHeight w:val="1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pPr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Подготовка детского, педагогического и родительского коллективов к принятию детей с ОВЗ и создание таких условий обучения, которые являлись бы комфортными для всех детей и </w:t>
            </w:r>
            <w:r>
              <w:rPr>
                <w:color w:val="111111"/>
                <w:shd w:val="clear" w:color="auto" w:fill="FFFFFF"/>
              </w:rPr>
              <w:lastRenderedPageBreak/>
              <w:t>способствовали бы достижению максимального уровня развития, а также социальной реабилитации ребенка и его интеграции в общество.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D" w:rsidRDefault="0055473D" w:rsidP="0055473D">
            <w:r w:rsidRPr="00363077">
              <w:rPr>
                <w:sz w:val="20"/>
                <w:szCs w:val="20"/>
              </w:rPr>
              <w:lastRenderedPageBreak/>
              <w:t xml:space="preserve">Достигнут </w:t>
            </w: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7" w:name="_Toc120796430"/>
      <w:r w:rsidRPr="00452982">
        <w:rPr>
          <w:rFonts w:ascii="Times New Roman" w:hAnsi="Times New Roman"/>
          <w:b w:val="0"/>
          <w:sz w:val="24"/>
        </w:rPr>
        <w:t>3.6. Список публикаций за 2021–2022 учебный год по направлению инновационной деятельности</w:t>
      </w:r>
      <w:bookmarkEnd w:id="17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:rsidTr="00150AA1">
        <w:tc>
          <w:tcPr>
            <w:tcW w:w="2122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E61384" w:rsidRPr="00452982" w:rsidTr="0016570B">
        <w:trPr>
          <w:trHeight w:val="80"/>
        </w:trPr>
        <w:tc>
          <w:tcPr>
            <w:tcW w:w="2122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  <w:tr w:rsidR="0016570B" w:rsidRPr="00452982" w:rsidTr="0016570B">
        <w:trPr>
          <w:trHeight w:val="135"/>
        </w:trPr>
        <w:tc>
          <w:tcPr>
            <w:tcW w:w="2122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</w:tr>
      <w:tr w:rsidR="0016570B" w:rsidRPr="00452982" w:rsidTr="0016570B">
        <w:trPr>
          <w:trHeight w:val="110"/>
        </w:trPr>
        <w:tc>
          <w:tcPr>
            <w:tcW w:w="2122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</w:tr>
      <w:tr w:rsidR="0016570B" w:rsidRPr="00452982" w:rsidTr="0016570B">
        <w:trPr>
          <w:trHeight w:val="120"/>
        </w:trPr>
        <w:tc>
          <w:tcPr>
            <w:tcW w:w="2122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</w:tr>
      <w:tr w:rsidR="0016570B" w:rsidRPr="00452982" w:rsidTr="00150AA1">
        <w:trPr>
          <w:trHeight w:val="135"/>
        </w:trPr>
        <w:tc>
          <w:tcPr>
            <w:tcW w:w="2122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570B" w:rsidRPr="00452982" w:rsidRDefault="0016570B" w:rsidP="00150AA1">
            <w:pPr>
              <w:rPr>
                <w:sz w:val="20"/>
                <w:szCs w:val="20"/>
              </w:rPr>
            </w:pPr>
          </w:p>
        </w:tc>
      </w:tr>
      <w:tr w:rsidR="00E61384" w:rsidRPr="00452982" w:rsidTr="00150AA1">
        <w:tc>
          <w:tcPr>
            <w:tcW w:w="2122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8" w:name="_Toc120796431"/>
      <w:r w:rsidRPr="00452982">
        <w:rPr>
          <w:rFonts w:ascii="Times New Roman" w:hAnsi="Times New Roman"/>
          <w:b w:val="0"/>
          <w:sz w:val="24"/>
        </w:rPr>
        <w:t>3.7</w:t>
      </w:r>
      <w:r w:rsidR="0016570B">
        <w:rPr>
          <w:rFonts w:ascii="Times New Roman" w:hAnsi="Times New Roman"/>
          <w:b w:val="0"/>
          <w:sz w:val="24"/>
        </w:rPr>
        <w:t>24</w:t>
      </w:r>
      <w:r w:rsidRPr="00452982">
        <w:rPr>
          <w:rFonts w:ascii="Times New Roman" w:hAnsi="Times New Roman"/>
          <w:b w:val="0"/>
          <w:sz w:val="24"/>
        </w:rPr>
        <w:t>. Информация в СМИ (газеты, телевидение, сетевые СМИ) о деятельности региональной инновационной площадки</w:t>
      </w:r>
      <w:r>
        <w:rPr>
          <w:rFonts w:ascii="Times New Roman" w:hAnsi="Times New Roman"/>
          <w:b w:val="0"/>
          <w:sz w:val="24"/>
        </w:rPr>
        <w:t xml:space="preserve">, пилотной площадки (площадки «Инклюверсариум), ресурсного </w:t>
      </w:r>
      <w:proofErr w:type="gramStart"/>
      <w:r>
        <w:rPr>
          <w:rFonts w:ascii="Times New Roman" w:hAnsi="Times New Roman"/>
          <w:b w:val="0"/>
          <w:sz w:val="24"/>
        </w:rPr>
        <w:t xml:space="preserve">центра, </w:t>
      </w:r>
      <w:r w:rsidRPr="002F0ED1">
        <w:t xml:space="preserve"> </w:t>
      </w:r>
      <w:r w:rsidRPr="002F0ED1">
        <w:rPr>
          <w:rFonts w:ascii="Times New Roman" w:hAnsi="Times New Roman"/>
          <w:b w:val="0"/>
          <w:sz w:val="24"/>
        </w:rPr>
        <w:t>узлового</w:t>
      </w:r>
      <w:proofErr w:type="gramEnd"/>
      <w:r w:rsidRPr="002F0ED1">
        <w:rPr>
          <w:rFonts w:ascii="Times New Roman" w:hAnsi="Times New Roman"/>
          <w:b w:val="0"/>
          <w:sz w:val="24"/>
        </w:rPr>
        <w:t xml:space="preserve"> информационно-библиотечного центра</w:t>
      </w:r>
      <w:r w:rsidRPr="00452982">
        <w:rPr>
          <w:rFonts w:ascii="Times New Roman" w:hAnsi="Times New Roman"/>
          <w:b w:val="0"/>
          <w:sz w:val="24"/>
        </w:rPr>
        <w:t xml:space="preserve"> за 202</w:t>
      </w:r>
      <w:r w:rsidR="00B10229">
        <w:rPr>
          <w:rFonts w:ascii="Times New Roman" w:hAnsi="Times New Roman"/>
          <w:b w:val="0"/>
          <w:sz w:val="24"/>
        </w:rPr>
        <w:t>1</w:t>
      </w:r>
      <w:r w:rsidRPr="00452982">
        <w:rPr>
          <w:rFonts w:ascii="Times New Roman" w:hAnsi="Times New Roman"/>
          <w:b w:val="0"/>
          <w:sz w:val="24"/>
        </w:rPr>
        <w:t>–2022 учебный год</w:t>
      </w:r>
      <w:bookmarkEnd w:id="18"/>
    </w:p>
    <w:p w:rsidR="00E61384" w:rsidRPr="00452982" w:rsidRDefault="00E61384" w:rsidP="00E61384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:rsidTr="00150AA1">
        <w:tc>
          <w:tcPr>
            <w:tcW w:w="2122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Название публикации / </w:t>
            </w:r>
            <w:r w:rsidRPr="00452982">
              <w:t>сюжета</w:t>
            </w:r>
          </w:p>
        </w:tc>
        <w:tc>
          <w:tcPr>
            <w:tcW w:w="3828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СМИ, дата публикации (выхода в эфир), номер газеты/журнала, ссылка (при наличии)</w:t>
            </w:r>
            <w:r w:rsidRPr="00452982">
              <w:t xml:space="preserve"> </w:t>
            </w:r>
          </w:p>
        </w:tc>
      </w:tr>
      <w:tr w:rsidR="0016570B" w:rsidRPr="00452982" w:rsidTr="00150AA1">
        <w:tc>
          <w:tcPr>
            <w:tcW w:w="2122" w:type="dxa"/>
          </w:tcPr>
          <w:p w:rsidR="0016570B" w:rsidRPr="00FD1323" w:rsidRDefault="0016570B" w:rsidP="001657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Муковнина</w:t>
            </w:r>
            <w:proofErr w:type="spellEnd"/>
            <w:r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3543" w:type="dxa"/>
          </w:tcPr>
          <w:p w:rsidR="0016570B" w:rsidRPr="00FD1323" w:rsidRDefault="0016570B" w:rsidP="0016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«Проектная деятельность в работе с детьми с расстройствами аутистического спектра (РАС)»</w:t>
            </w:r>
          </w:p>
        </w:tc>
        <w:tc>
          <w:tcPr>
            <w:tcW w:w="3828" w:type="dxa"/>
          </w:tcPr>
          <w:p w:rsidR="0016570B" w:rsidRDefault="0016570B" w:rsidP="0016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 АУ «Институт развития </w:t>
            </w:r>
            <w:proofErr w:type="gramStart"/>
            <w:r>
              <w:rPr>
                <w:sz w:val="20"/>
                <w:szCs w:val="20"/>
              </w:rPr>
              <w:t>образования»  -</w:t>
            </w:r>
            <w:proofErr w:type="gramEnd"/>
            <w:r>
              <w:rPr>
                <w:sz w:val="20"/>
                <w:szCs w:val="20"/>
              </w:rPr>
              <w:t xml:space="preserve"> Сборники</w:t>
            </w:r>
          </w:p>
          <w:p w:rsidR="0016570B" w:rsidRDefault="0016570B" w:rsidP="0016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gramStart"/>
            <w:r>
              <w:rPr>
                <w:sz w:val="20"/>
                <w:szCs w:val="20"/>
              </w:rPr>
              <w:t>июня  2021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  <w:p w:rsidR="0016570B" w:rsidRDefault="008D1738" w:rsidP="0016570B">
            <w:pPr>
              <w:rPr>
                <w:sz w:val="20"/>
                <w:szCs w:val="20"/>
              </w:rPr>
            </w:pPr>
            <w:hyperlink r:id="rId9" w:history="1">
              <w:r w:rsidR="0016570B" w:rsidRPr="00DC2220">
                <w:rPr>
                  <w:rStyle w:val="a3"/>
                  <w:sz w:val="20"/>
                  <w:szCs w:val="20"/>
                </w:rPr>
                <w:t>https://iro86.ru/index.php/zhurnaly/sborniki/sborniki-materialov-nauchno-prakticheskikh-konferentsij/2021/500-inklyuzivnoe-obrazovanie-lits-s-osobymi-obrazovatelnymi-potrebnostyami-v-kontekste-realizatsii-prioritetnykh-napravlenij-gosudarstvennoj-politiki-v-sfere-obrazovaniya-detej-s-ovz-i-invalidnostyu</w:t>
              </w:r>
            </w:hyperlink>
          </w:p>
          <w:p w:rsidR="0016570B" w:rsidRDefault="0016570B" w:rsidP="0016570B">
            <w:pPr>
              <w:rPr>
                <w:sz w:val="20"/>
                <w:szCs w:val="20"/>
              </w:rPr>
            </w:pPr>
          </w:p>
          <w:p w:rsidR="0016570B" w:rsidRPr="00FD1323" w:rsidRDefault="0016570B" w:rsidP="0016570B">
            <w:pPr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9" w:name="_Toc120796432"/>
      <w:r w:rsidRPr="00452982">
        <w:rPr>
          <w:rFonts w:ascii="Times New Roman" w:hAnsi="Times New Roman"/>
          <w:b w:val="0"/>
          <w:sz w:val="24"/>
        </w:rPr>
        <w:t>3.8. Анализ эффективности деятельности в статусе региональной инновационной площадки, ресурсного центра, пилотной площадки</w:t>
      </w:r>
      <w:r>
        <w:rPr>
          <w:rFonts w:ascii="Times New Roman" w:hAnsi="Times New Roman"/>
          <w:b w:val="0"/>
          <w:sz w:val="24"/>
        </w:rPr>
        <w:t xml:space="preserve">, узлового информационно-библиотечного </w:t>
      </w:r>
      <w:proofErr w:type="gramStart"/>
      <w:r>
        <w:rPr>
          <w:rFonts w:ascii="Times New Roman" w:hAnsi="Times New Roman"/>
          <w:b w:val="0"/>
          <w:sz w:val="24"/>
        </w:rPr>
        <w:t xml:space="preserve">центра </w:t>
      </w:r>
      <w:r w:rsidRPr="00452982">
        <w:rPr>
          <w:rFonts w:ascii="Times New Roman" w:hAnsi="Times New Roman"/>
          <w:b w:val="0"/>
          <w:sz w:val="24"/>
        </w:rPr>
        <w:t xml:space="preserve"> (</w:t>
      </w:r>
      <w:proofErr w:type="gramEnd"/>
      <w:r w:rsidRPr="00452982">
        <w:rPr>
          <w:rFonts w:ascii="Times New Roman" w:hAnsi="Times New Roman"/>
          <w:b w:val="0"/>
          <w:sz w:val="24"/>
        </w:rPr>
        <w:t>динамика, эффективности принятых мер и управленческих решений, рекомендации).</w:t>
      </w:r>
      <w:bookmarkEnd w:id="19"/>
    </w:p>
    <w:p w:rsidR="00E61384" w:rsidRPr="00452982" w:rsidRDefault="00E61384" w:rsidP="00E61384"/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bookmarkStart w:id="20" w:name="_Toc120796212"/>
      <w:bookmarkStart w:id="21" w:name="_Toc120796433"/>
      <w:r w:rsidRPr="00452982">
        <w:rPr>
          <w:rFonts w:ascii="Times New Roman" w:hAnsi="Times New Roman"/>
          <w:sz w:val="28"/>
          <w:lang w:val="en-US"/>
        </w:rPr>
        <w:lastRenderedPageBreak/>
        <w:t>IV</w:t>
      </w:r>
      <w:r w:rsidRPr="00452982">
        <w:rPr>
          <w:rFonts w:ascii="Times New Roman" w:hAnsi="Times New Roman"/>
          <w:sz w:val="28"/>
        </w:rPr>
        <w:t xml:space="preserve">. Задачи, план мероприятий по реализации проекта (программы) </w:t>
      </w:r>
    </w:p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452982">
        <w:rPr>
          <w:rFonts w:ascii="Times New Roman" w:hAnsi="Times New Roman"/>
          <w:sz w:val="28"/>
        </w:rPr>
        <w:t>на 2022-2023 учебный год</w:t>
      </w:r>
      <w:bookmarkEnd w:id="20"/>
      <w:bookmarkEnd w:id="21"/>
      <w:r w:rsidRPr="00452982">
        <w:rPr>
          <w:rFonts w:ascii="Times New Roman" w:hAnsi="Times New Roman"/>
          <w:sz w:val="28"/>
        </w:rPr>
        <w:t xml:space="preserve"> </w:t>
      </w:r>
    </w:p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52982">
        <w:rPr>
          <w:rFonts w:ascii="Times New Roman" w:hAnsi="Times New Roman"/>
          <w:b w:val="0"/>
          <w:sz w:val="28"/>
        </w:rPr>
        <w:t>(</w:t>
      </w:r>
      <w:r w:rsidRPr="00452982">
        <w:rPr>
          <w:rFonts w:ascii="Times New Roman" w:hAnsi="Times New Roman"/>
          <w:b w:val="0"/>
          <w:sz w:val="24"/>
          <w:szCs w:val="24"/>
        </w:rPr>
        <w:t>*задачи, мероприятия по диссеминации инновационного опыта на региональном и федеральном уровне)</w:t>
      </w:r>
    </w:p>
    <w:p w:rsidR="0016570B" w:rsidRDefault="0016570B" w:rsidP="0016570B">
      <w:pPr>
        <w:jc w:val="center"/>
      </w:pPr>
      <w:r>
        <w:t>1) повышение уровня психолого-педагогических компетенций педагогов образовательной организации, родителей (законных представителей) обучающихся с особыми образовательными потребностями;</w:t>
      </w:r>
    </w:p>
    <w:p w:rsidR="0016570B" w:rsidRDefault="0016570B" w:rsidP="0016570B">
      <w:pPr>
        <w:jc w:val="center"/>
      </w:pPr>
      <w:r>
        <w:t>2) разработка и реализация образовательных программ, программ специальных курсов и обучающих мероприятий, обеспечивающих реализацию основных направлений деятельности проекта;</w:t>
      </w:r>
    </w:p>
    <w:p w:rsidR="0016570B" w:rsidRDefault="0016570B" w:rsidP="0016570B">
      <w:pPr>
        <w:jc w:val="center"/>
      </w:pPr>
      <w:r>
        <w:t>3) обобщение и распространение результатов опыта педагогов образовательного учреждения;</w:t>
      </w:r>
    </w:p>
    <w:p w:rsidR="0016570B" w:rsidRDefault="0016570B" w:rsidP="0016570B">
      <w:pPr>
        <w:jc w:val="center"/>
      </w:pPr>
      <w:r>
        <w:t>4) обмен опытом с другими участниками проекта на базе сетевого центра инклюзивного образования Ханты-Мансийского автономного округа – Югры «Инклюверсариум».</w:t>
      </w:r>
    </w:p>
    <w:p w:rsidR="0016570B" w:rsidRPr="0088119B" w:rsidRDefault="0016570B" w:rsidP="0016570B">
      <w:pPr>
        <w:jc w:val="center"/>
      </w:pPr>
    </w:p>
    <w:p w:rsidR="00E61384" w:rsidRPr="00452982" w:rsidRDefault="00E61384" w:rsidP="00E61384"/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8"/>
        </w:rPr>
      </w:pPr>
      <w:bookmarkStart w:id="22" w:name="_Toc120796213"/>
      <w:bookmarkStart w:id="23" w:name="_Toc120796434"/>
      <w:r w:rsidRPr="00452982">
        <w:rPr>
          <w:rFonts w:ascii="Times New Roman" w:hAnsi="Times New Roman"/>
          <w:sz w:val="28"/>
          <w:lang w:val="en-US"/>
        </w:rPr>
        <w:t>V</w:t>
      </w:r>
      <w:r w:rsidRPr="00452982">
        <w:rPr>
          <w:rFonts w:ascii="Times New Roman" w:hAnsi="Times New Roman"/>
          <w:sz w:val="28"/>
        </w:rPr>
        <w:t>. Приложения</w:t>
      </w:r>
      <w:bookmarkEnd w:id="22"/>
      <w:bookmarkEnd w:id="23"/>
    </w:p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Default="00E61384" w:rsidP="00E61384"/>
    <w:p w:rsidR="00E61384" w:rsidRDefault="00E61384" w:rsidP="00E61384"/>
    <w:p w:rsidR="00E61384" w:rsidRDefault="00E61384" w:rsidP="00E61384"/>
    <w:p w:rsidR="00E61384" w:rsidRPr="00452982" w:rsidRDefault="00E61384" w:rsidP="00E61384"/>
    <w:p w:rsidR="007770E6" w:rsidRDefault="00E61384" w:rsidP="00E61384">
      <w:r w:rsidRPr="00452982">
        <w:t>* для образовательных организаций, завершающих реализацию проекта в 2022 году</w:t>
      </w:r>
    </w:p>
    <w:sectPr w:rsidR="0077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84"/>
    <w:rsid w:val="00097CEB"/>
    <w:rsid w:val="0016570B"/>
    <w:rsid w:val="0036172A"/>
    <w:rsid w:val="003B3CE8"/>
    <w:rsid w:val="00473E04"/>
    <w:rsid w:val="0055473D"/>
    <w:rsid w:val="00837006"/>
    <w:rsid w:val="008D1738"/>
    <w:rsid w:val="008F2AE0"/>
    <w:rsid w:val="009D3C29"/>
    <w:rsid w:val="00A01442"/>
    <w:rsid w:val="00B10229"/>
    <w:rsid w:val="00E61384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8F71-A661-4CBF-A083-BF3173DB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surgpu/11155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hykyE4JdCaNJgLEGvorsc_ywibhx2B-RfjaObK4yB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olnovasvetlyj-r86.gosweb.gosuslugi.ru/roditelyam-i-uchenikam/poleznaya-informatsiya/dostupnaya-sred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86sch-svetlyi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o86.ru/index.php/zhurnaly/sborniki/sborniki-materialov-nauchno-prakticheskikh-konferentsij/2021/500-inklyuzivnoe-obrazovanie-lits-s-osobymi-obrazovatelnymi-potrebnostyami-v-kontekste-realizatsii-prioritetnykh-napravlenij-gosudarstvennoj-politiki-v-sfere-obrazovaniya-detej-s-ovz-i-invalidno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Ольга Георгиевна</dc:creator>
  <cp:keywords/>
  <dc:description/>
  <cp:lastModifiedBy>Lida</cp:lastModifiedBy>
  <cp:revision>3</cp:revision>
  <dcterms:created xsi:type="dcterms:W3CDTF">2022-12-12T14:02:00Z</dcterms:created>
  <dcterms:modified xsi:type="dcterms:W3CDTF">2022-12-12T14:03:00Z</dcterms:modified>
</cp:coreProperties>
</file>