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6237"/>
      </w:tblGrid>
      <w:tr w:rsidR="003B635B" w:rsidRPr="003B635B" w:rsidTr="00FB4498">
        <w:trPr>
          <w:trHeight w:val="1613"/>
        </w:trPr>
        <w:tc>
          <w:tcPr>
            <w:tcW w:w="7513" w:type="dxa"/>
          </w:tcPr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Солё</w:t>
            </w: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 Бориса Александровича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635B" w:rsidRPr="003B635B" w:rsidRDefault="003B635B" w:rsidP="003B635B">
            <w:pPr>
              <w:keepNext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Bookman Old Style"/>
                <w:lang w:eastAsia="ru-RU"/>
              </w:rPr>
            </w:pPr>
          </w:p>
        </w:tc>
        <w:tc>
          <w:tcPr>
            <w:tcW w:w="6237" w:type="dxa"/>
          </w:tcPr>
          <w:p w:rsidR="003B635B" w:rsidRPr="003B635B" w:rsidRDefault="003B635B" w:rsidP="003B635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Директором  МБОУ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 Солё</w:t>
            </w: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нова Б.А.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Т.Б. Румянцева</w:t>
            </w:r>
          </w:p>
        </w:tc>
      </w:tr>
    </w:tbl>
    <w:p w:rsidR="003B635B" w:rsidRPr="003B635B" w:rsidRDefault="003B635B" w:rsidP="003B635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35B" w:rsidRPr="003B635B" w:rsidRDefault="003B635B" w:rsidP="003B63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B635B">
        <w:rPr>
          <w:rFonts w:ascii="Times New Roman" w:eastAsia="Calibri" w:hAnsi="Times New Roman" w:cs="Times New Roman"/>
          <w:b/>
          <w:sz w:val="28"/>
          <w:szCs w:val="28"/>
        </w:rPr>
        <w:t>План  методической</w:t>
      </w:r>
      <w:proofErr w:type="gramEnd"/>
      <w:r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B635B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B635B" w:rsidRPr="003B635B" w:rsidRDefault="003B635B" w:rsidP="003B635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стандарт педагога как импульс к </w:t>
      </w:r>
      <w:r w:rsidR="00BD39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творческому развитию».</w:t>
      </w:r>
    </w:p>
    <w:p w:rsidR="003B635B" w:rsidRPr="003B635B" w:rsidRDefault="003B635B" w:rsidP="003B635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B6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 перехода учреждения на работу в условиях действия профессионального стандарта «Педагог».</w:t>
      </w:r>
    </w:p>
    <w:p w:rsidR="003B635B" w:rsidRDefault="003B635B" w:rsidP="003B635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B635B" w:rsidRPr="003B635B" w:rsidRDefault="003B635B" w:rsidP="003B635B">
      <w:pPr>
        <w:pStyle w:val="a4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рганизация обсуждения профессиональных стандартов на педагогических, методических советах, в методических объединениях педагогических работников </w:t>
      </w:r>
    </w:p>
    <w:p w:rsidR="003B635B" w:rsidRPr="003B635B" w:rsidRDefault="003B635B" w:rsidP="003B635B">
      <w:pPr>
        <w:pStyle w:val="a4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рганизация процедуры самооценки педагогами своей квалификации в соответствии с уровнями профессионального стандарта </w:t>
      </w:r>
    </w:p>
    <w:p w:rsidR="003B635B" w:rsidRPr="003B635B" w:rsidRDefault="003B635B" w:rsidP="003B635B">
      <w:pPr>
        <w:pStyle w:val="a4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азработка и реализация индивидуальных планов профессионально-личностного развития педагогов с учетом выявленных дефицитов компетенций педагогов в соответствии с </w:t>
      </w:r>
      <w:proofErr w:type="spellStart"/>
      <w:r w:rsidRPr="003B635B">
        <w:rPr>
          <w:rFonts w:ascii="Times New Roman" w:eastAsia="Calibri" w:hAnsi="Times New Roman" w:cs="Times New Roman"/>
          <w:sz w:val="28"/>
          <w:szCs w:val="28"/>
        </w:rPr>
        <w:t>профстандартами</w:t>
      </w:r>
      <w:proofErr w:type="spellEnd"/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635B" w:rsidRPr="003B635B" w:rsidRDefault="003B635B" w:rsidP="003B635B">
      <w:pPr>
        <w:pStyle w:val="a4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B635B">
        <w:rPr>
          <w:rFonts w:ascii="Times New Roman" w:eastAsia="Calibri" w:hAnsi="Times New Roman" w:cs="Times New Roman"/>
          <w:sz w:val="28"/>
          <w:szCs w:val="28"/>
        </w:rPr>
        <w:t>изучение</w:t>
      </w:r>
      <w:proofErr w:type="spellEnd"/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 системы работы педагогов, методическая помощь в ликвидации профессиональных затруднений </w:t>
      </w:r>
    </w:p>
    <w:p w:rsidR="003B635B" w:rsidRPr="003B635B" w:rsidRDefault="003B635B" w:rsidP="003B635B">
      <w:pPr>
        <w:pStyle w:val="a4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B635B">
        <w:rPr>
          <w:rFonts w:ascii="Times New Roman" w:eastAsia="Calibri" w:hAnsi="Times New Roman" w:cs="Times New Roman"/>
          <w:sz w:val="28"/>
          <w:szCs w:val="28"/>
        </w:rPr>
        <w:t xml:space="preserve">еятельность по адаптации педагогических кадров (сопровождение молодых специалистов, вновь прибывших педагогов) </w:t>
      </w:r>
    </w:p>
    <w:p w:rsidR="003B635B" w:rsidRPr="003B635B" w:rsidRDefault="003B635B" w:rsidP="003B635B">
      <w:pPr>
        <w:pStyle w:val="a4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B635B">
        <w:rPr>
          <w:rFonts w:ascii="Times New Roman" w:eastAsia="Calibri" w:hAnsi="Times New Roman" w:cs="Times New Roman"/>
          <w:sz w:val="28"/>
          <w:szCs w:val="28"/>
        </w:rPr>
        <w:t>ыявление, изучение, обобщение и распространение наиболее ценного опыта профессиональной деятельности членов педагогического коллектива</w:t>
      </w:r>
    </w:p>
    <w:p w:rsidR="003B635B" w:rsidRPr="003B635B" w:rsidRDefault="003B635B" w:rsidP="003B63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методики проведения урока, индивидуальной и групповой работы со слабоуспевающими и одаренными учащимися,</w:t>
      </w:r>
    </w:p>
    <w:p w:rsidR="003B635B" w:rsidRPr="003B635B" w:rsidRDefault="003B635B" w:rsidP="003B63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</w:t>
      </w:r>
      <w:r w:rsidR="00BD39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школьников на основе диагностической деятельности учителя, </w:t>
      </w:r>
    </w:p>
    <w:p w:rsidR="003B635B" w:rsidRPr="003B635B" w:rsidRDefault="003B635B" w:rsidP="003B63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способностей и природных задатков детей, создание НОУ для учащихся с высоким уровнем мотивации учения, </w:t>
      </w:r>
    </w:p>
    <w:p w:rsidR="003B635B" w:rsidRPr="003B635B" w:rsidRDefault="003B635B" w:rsidP="003B63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ознакомление учителей с инновационными образовательными технологиями, педагогической и методической литературой. </w:t>
      </w:r>
    </w:p>
    <w:p w:rsidR="003B635B" w:rsidRPr="003B635B" w:rsidRDefault="003B635B" w:rsidP="003B635B">
      <w:pPr>
        <w:widowControl w:val="0"/>
        <w:spacing w:after="231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Содержание методической работы в школе формируется на основе: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1"/>
        </w:tabs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Федерального Закона № 273 «Об образовании в РФ»,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1"/>
        </w:tabs>
        <w:spacing w:after="0" w:line="276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документов, инструк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ций, приказов Министерства образования РФ.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Устава школы,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Локальных актов,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Программы развития школы,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Годового плана работы школы,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Психолого-педагогических, методических исследований, повышающих уровень мето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дической службы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Диагностики и мониторинга состояния учебно-воспитательного процесса, уровня </w:t>
      </w:r>
      <w:proofErr w:type="spellStart"/>
      <w:r w:rsidRPr="003B635B">
        <w:rPr>
          <w:rFonts w:ascii="Times New Roman" w:eastAsia="Times New Roman" w:hAnsi="Times New Roman" w:cs="Times New Roman"/>
          <w:sz w:val="28"/>
          <w:szCs w:val="28"/>
        </w:rPr>
        <w:t>обученно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сти</w:t>
      </w:r>
      <w:proofErr w:type="spellEnd"/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 и воспитанности, развития учащихся, помогающих определить основные проблемы и зада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чи методической работы.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Использования информации о передовом опыте методической службы в школах района, округа.</w:t>
      </w: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Структура методической работы школы</w:t>
      </w: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3"/>
        <w:gridCol w:w="1342"/>
        <w:gridCol w:w="567"/>
        <w:gridCol w:w="1559"/>
        <w:gridCol w:w="1843"/>
        <w:gridCol w:w="470"/>
        <w:gridCol w:w="2601"/>
      </w:tblGrid>
      <w:tr w:rsidR="003B635B" w:rsidRPr="003B635B" w:rsidTr="00FB4498">
        <w:trPr>
          <w:trHeight w:val="342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Педагогический совет</w:t>
            </w:r>
          </w:p>
        </w:tc>
      </w:tr>
      <w:tr w:rsidR="003B635B" w:rsidRPr="003B635B" w:rsidTr="00FB4498">
        <w:trPr>
          <w:trHeight w:val="422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Методический совет</w:t>
            </w:r>
          </w:p>
        </w:tc>
      </w:tr>
      <w:tr w:rsidR="003B635B" w:rsidRPr="003B635B" w:rsidTr="00FB4498">
        <w:trPr>
          <w:trHeight w:val="428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Методические объединения</w:t>
            </w:r>
          </w:p>
        </w:tc>
      </w:tr>
      <w:tr w:rsidR="003B635B" w:rsidRPr="003B635B" w:rsidTr="00FB4498">
        <w:trPr>
          <w:trHeight w:val="862"/>
          <w:jc w:val="center"/>
        </w:trPr>
        <w:tc>
          <w:tcPr>
            <w:tcW w:w="1553" w:type="dxa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Гуманитарный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(русский язык, литература, иностранный язык, история, 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обществознание)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Естественно -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математический  цикл</w:t>
            </w:r>
            <w:proofErr w:type="gramEnd"/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(математика, физика,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биология, информатика, география)</w:t>
            </w:r>
          </w:p>
        </w:tc>
        <w:tc>
          <w:tcPr>
            <w:tcW w:w="1559" w:type="dxa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Начальные классы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г-психолог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классные руководители)</w:t>
            </w:r>
          </w:p>
        </w:tc>
        <w:tc>
          <w:tcPr>
            <w:tcW w:w="2601" w:type="dxa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Технолого-эстетический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(ИЗО,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музыка, технология,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черчение, физкультура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ОБЖ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B635B" w:rsidRPr="003B635B" w:rsidTr="00FB4498">
        <w:trPr>
          <w:trHeight w:val="295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Творческие группы</w:t>
            </w:r>
          </w:p>
        </w:tc>
      </w:tr>
      <w:tr w:rsidR="003B635B" w:rsidRPr="003B635B" w:rsidTr="00FB4498">
        <w:trPr>
          <w:trHeight w:val="760"/>
          <w:jc w:val="center"/>
        </w:trPr>
        <w:tc>
          <w:tcPr>
            <w:tcW w:w="2895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молодого педагога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Преемственность: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школа – основная школа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Ассоциация «Клуб «Учитель года»</w:t>
            </w:r>
          </w:p>
        </w:tc>
      </w:tr>
      <w:tr w:rsidR="003B635B" w:rsidRPr="003B635B" w:rsidTr="00FB4498">
        <w:trPr>
          <w:trHeight w:val="339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Научное общество учащихся </w:t>
            </w:r>
          </w:p>
        </w:tc>
      </w:tr>
    </w:tbl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</w:t>
      </w: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2"/>
        <w:gridCol w:w="7696"/>
      </w:tblGrid>
      <w:tr w:rsidR="003B635B" w:rsidRPr="003B635B" w:rsidTr="00FB4498">
        <w:tc>
          <w:tcPr>
            <w:tcW w:w="7807" w:type="dxa"/>
          </w:tcPr>
          <w:p w:rsidR="003B635B" w:rsidRPr="003B635B" w:rsidRDefault="003B635B" w:rsidP="003B6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коллективные формы</w:t>
            </w:r>
          </w:p>
        </w:tc>
        <w:tc>
          <w:tcPr>
            <w:tcW w:w="7807" w:type="dxa"/>
          </w:tcPr>
          <w:p w:rsidR="003B635B" w:rsidRPr="003B635B" w:rsidRDefault="003B635B" w:rsidP="003B6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индивидуальные формы</w:t>
            </w:r>
          </w:p>
        </w:tc>
      </w:tr>
      <w:tr w:rsidR="003B635B" w:rsidRPr="003B635B" w:rsidTr="00FB4498">
        <w:tc>
          <w:tcPr>
            <w:tcW w:w="7807" w:type="dxa"/>
          </w:tcPr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педсовет;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объединения;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научное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 учащихся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семинар;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конференции;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передового опыта;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группы;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недели;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отчеты;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внеклассные мероприятия по предмету;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педагогических кадров;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курсовая подготовка учителей.</w:t>
            </w:r>
          </w:p>
          <w:p w:rsidR="003B635B" w:rsidRPr="003B635B" w:rsidRDefault="003B635B" w:rsidP="003B63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творческой темы;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наставничество;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администрацией;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анализ планов уроков.</w:t>
            </w:r>
          </w:p>
        </w:tc>
      </w:tr>
    </w:tbl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Приоритетные направления методической работы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3B635B" w:rsidRPr="003B635B" w:rsidRDefault="003B635B" w:rsidP="003B63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Организационное обеспечение: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деятельности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проведение единых методических дней, предметных недель, </w:t>
      </w:r>
      <w:proofErr w:type="spell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профессиональных объединений педагогов;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3B635B" w:rsidRPr="003B635B" w:rsidRDefault="003B635B" w:rsidP="003B63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Технологическое обеспечение: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практику прогрессивных педагогических технологий, ориентированных на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уровня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предметов, на  формирование  личности ребенка;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обоснованности и эффективности планирования процесса обучения детей;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кабинетной системы;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методической службы школы.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Информационное обеспечение: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методических идей и наработок учителей школы;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 методических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для педагогов по приоритетным направлениям школы.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Создание условий для развития личности ребенка: 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1)  изучение особенностей индивидуального развития детей;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мотивации к познавательной деятельности;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профессионального самоопределения школьников;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образовательной программы школы.</w:t>
      </w:r>
    </w:p>
    <w:p w:rsidR="003B635B" w:rsidRPr="003B635B" w:rsidRDefault="003B635B" w:rsidP="003B63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Создание условий для укрепления здоровья учащихся:</w:t>
      </w:r>
    </w:p>
    <w:p w:rsidR="003B635B" w:rsidRPr="003B635B" w:rsidRDefault="003B635B" w:rsidP="003B635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здоровья учащихся;</w:t>
      </w:r>
    </w:p>
    <w:p w:rsidR="003B635B" w:rsidRPr="003B635B" w:rsidRDefault="003B635B" w:rsidP="003B635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методических рекомендаций педагогам школы по использованию </w:t>
      </w:r>
      <w:proofErr w:type="spell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преодолению учебных перегрузок школьников.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Диагностика и контроль результативности </w:t>
      </w:r>
      <w:proofErr w:type="gramStart"/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образовательной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  <w:proofErr w:type="gramEnd"/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знаний учащихся;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универсальных учебных действий;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3B635B" w:rsidRPr="003B635B" w:rsidRDefault="003B635B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Календарный план методической работы МБОУ </w:t>
      </w:r>
      <w:proofErr w:type="spellStart"/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Светловская</w:t>
      </w:r>
      <w:proofErr w:type="spellEnd"/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имени Соленова Б.А. на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19-2020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3B635B" w:rsidRPr="003B635B" w:rsidRDefault="003B635B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39"/>
        <w:gridCol w:w="1710"/>
        <w:gridCol w:w="1872"/>
        <w:gridCol w:w="1826"/>
        <w:gridCol w:w="1650"/>
        <w:gridCol w:w="1862"/>
        <w:gridCol w:w="1588"/>
        <w:gridCol w:w="1732"/>
        <w:gridCol w:w="1889"/>
      </w:tblGrid>
      <w:tr w:rsidR="003B635B" w:rsidRPr="003B635B" w:rsidTr="00FB4498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методического совета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Семинары, педсоветы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МО, творческих групп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Предметные декады, открытые мероприятия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Инновационная деятельность</w:t>
            </w:r>
          </w:p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Аттестация педагогов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с молодыми педагогами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Обобщение и распространение опыта работы</w:t>
            </w:r>
          </w:p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 xml:space="preserve"> (в течение года)</w:t>
            </w:r>
          </w:p>
        </w:tc>
      </w:tr>
      <w:tr w:rsidR="003B635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Анализ результатов работы методического совета, школьных методических объединений за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Рассмотрение плана работы ШМО, методического совета на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Анализ итогов ГИА - 201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Система работы МО по развитию профессиональной компетентности педагогов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«ФГОС основного общего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класс. Пути реализации»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 Обсуждение и утверждение планов работы МО на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-/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Изучение документации по введению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профессиональных стандартов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3. Выбор и утверждение тем самообразования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технолого-эстетического цикла предметов (ИЗО, черчение, технология, музыка, физкультура, ОБЖ)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темы инновационной деятельности в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2019-2020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Развивающая среда школы как пространство самореализации личности обучающихся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3B635B" w:rsidRPr="003B635B" w:rsidRDefault="003B635B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35B" w:rsidRPr="003B635B" w:rsidRDefault="003B635B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  материалов</w:t>
            </w:r>
            <w:proofErr w:type="gramEnd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развивающей среды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Тематический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семинар  «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Нормативно-правовая база и методические рекомендации по вопросам аттестации»</w:t>
            </w:r>
          </w:p>
          <w:p w:rsid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Муковнина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Е.И. – учитель русского языка и литературы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1.Круглый стол «Основные проблемы начинающего педагогического работника»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 Консультация «Знакомство с локальными нормативными актами ОУ»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-правила поведения для обучающихся;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инструкция по заполнению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журнала;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положение о проверке тетрадей</w:t>
            </w:r>
            <w:r w:rsidRPr="003B6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(единый орфографический режим)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др.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Ознакомление со школой, ее традициями, правилами внутреннего распорядка. Собеседование.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уроков, открытые уроки, работа по темам самообразования, участие в профессиональных конкурсах для педагогов, индивидуальные и групповые методические консультации, оформление «Методической копилки школы» (открытые уроки, мероприятия и др.), публикация в различных интернет-сообществах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передового опыта</w:t>
            </w:r>
          </w:p>
        </w:tc>
      </w:tr>
      <w:tr w:rsidR="003B635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работы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молодыми специалистам</w:t>
            </w:r>
            <w:proofErr w:type="gramEnd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2.Подготовка к школьному туру Всероссийской олимпиады школьников.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Аттестация и курсовая переподготовка </w:t>
            </w:r>
            <w:proofErr w:type="spellStart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9/2020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учебном году.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4.Работа по самообразованию педагогов.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Что такое профессиональный стандарт педагога</w:t>
            </w:r>
            <w:r w:rsidRPr="003B63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гуманитарных наук (русский язык, литература, английский язык, история, обществознание)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Обучающий семинар для педагогов по теме «Психолого-педагогическое сопровождение процесса создания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развивающей среды школы»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методических  материалов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Развивающая среда школы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Издание приказов «О создании школьной аттестационной комиссии», «О создании экспертных групп».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Холодович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Т.Б. – учитель начальных классов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1.Практическое занятие “Планирование триединой дидактической цели урока. Современный урок и его анализ”.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Методика проведения родительских собраний. Посещение родительского собрания наставника.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35B" w:rsidRPr="003B635B" w:rsidTr="00FB4498">
        <w:trPr>
          <w:cantSplit/>
          <w:trHeight w:val="5098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1.Итоги мониторинга учебного процесса за первую четверть.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Итоги участия учащихся школы в школьном этапе предметных олимпиад.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электронными ресурсами. Использование современных образовательных технологий на уроках.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rPr>
                <w:rFonts w:ascii="Calibri" w:eastAsia="Calibri" w:hAnsi="Calibri" w:cs="Times New Roman"/>
              </w:rPr>
            </w:pPr>
            <w:r w:rsidRPr="003B635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3B635B" w:rsidP="003B635B">
            <w:pP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Деловая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игра </w:t>
            </w:r>
            <w:r w:rsidRPr="003B635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«</w:t>
            </w:r>
            <w:proofErr w:type="gramEnd"/>
            <w:r w:rsidRPr="003B635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Внедрение стандарта профессиональной деятельности педагога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- </w:t>
            </w:r>
            <w:r w:rsidRPr="003B635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новый шаг к качеству образования»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Анализ качества обучения по итогам первой учебной четверти.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О школьном и районном этапах олимпиад по учебным предметам.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 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взаимопосещении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Декада начальных классов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 «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Воспитательная система – основополагающий компонент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развивающей среды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школы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</w:p>
          <w:p w:rsidR="003B635B" w:rsidRPr="003B635B" w:rsidRDefault="003B635B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Формы и методы работы на уроке. Система опроса учащихся.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Методика проведения классного часа, внеклассные мероприятия.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методической «копилки»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опыта на заседаниях методического объединения</w:t>
            </w:r>
          </w:p>
        </w:tc>
      </w:tr>
      <w:tr w:rsidR="003B635B" w:rsidRPr="003B635B" w:rsidTr="00FB4498">
        <w:trPr>
          <w:cantSplit/>
          <w:trHeight w:val="1358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Calibri" w:eastAsia="Calibri" w:hAnsi="Calibri" w:cs="Times New Roman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как механизм внедрения и реализации профессиональных стандартов педагогических работников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естественно-математического цикла (математика, физика, информатика, 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география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Творческая мастерская педагогов школы.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реда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посёлка Светлый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условие творческого взросления ребенка в</w:t>
            </w:r>
          </w:p>
          <w:p w:rsid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учебной и внеурочной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Пикульский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-  учитель английского языка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Румма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 – учитель английского языка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 – учитель истории и обществознания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индивидуальной работы с учащимися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Нормы оценок. Критерии выставления оценок по итогам успеваемости. 3.Как вести протоколы родительских собраний 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35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Итоги методической работы за 1 полугодие.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2.Итоги мониторинга учебного процесса за 1 полугодие.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диагностики успешности обучения обучающихся 9,11 классов. Подготовка к ГИА.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3B635B" w:rsidP="003B635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Базовые компетентности педагога в соответствии с профессиональным стандартом</w:t>
            </w:r>
            <w:r w:rsidRPr="003B63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1.Корректировка календарно-тематического планирования, проверка выполнения государственных программ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Анализ качества обучения по итогам второй учебной четверти (I полугодия).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Об итогах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этапа Всероссийской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олимпиад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школьников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учебным предметам.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молодого специалиста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гры во внеурочной деятельности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ФГОС как средство самореализации и развития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 в школьной среде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(открытые занятия по внеурочной деятельности)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 педагогический подход к учащимся, предупреждение педагогической запущенности учащихся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характеристики на ученика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опыта на заседаниях методического совета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районном и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окружном  конкурсах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«Учитель года», «Сердце отдаю детям»</w:t>
            </w:r>
          </w:p>
        </w:tc>
      </w:tr>
      <w:tr w:rsidR="003B635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D3921">
              <w:rPr>
                <w:rFonts w:ascii="Times New Roman" w:eastAsia="Calibri" w:hAnsi="Times New Roman" w:cs="Times New Roman"/>
                <w:sz w:val="20"/>
                <w:szCs w:val="20"/>
              </w:rPr>
              <w:t>амоанализ</w:t>
            </w:r>
            <w:bookmarkStart w:id="0" w:name="_GoBack"/>
            <w:bookmarkEnd w:id="0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профессионального уровня в соответствии с требованиями профессионального стандарта</w:t>
            </w:r>
            <w:r w:rsidRPr="003B63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–правового воспитания (педагог-психолог, социальный педагог, учитель истории, обществознания, классные руководители)</w:t>
            </w:r>
          </w:p>
        </w:tc>
        <w:tc>
          <w:tcPr>
            <w:tcW w:w="0" w:type="auto"/>
          </w:tcPr>
          <w:p w:rsid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Видео как компонент развивающей образовательной среды школы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Методы активизации познавательной деятельности учащихся.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2.Объективность выставления оценок. Критерии выставления оценок по итогам успеваемости</w:t>
            </w:r>
            <w:r w:rsidRPr="003B635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35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Работа школьных методических объединений по подготовке к ГВЭ и ГИА.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2.Итоги и анализ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выступлений</w:t>
            </w:r>
            <w:proofErr w:type="gramEnd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районных, окружных этапах олимпиады школьников и научно-практических мероприятиях.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успеваемости за 3 четверть.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профессионального уровня педагогических работников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введения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профстандартов</w:t>
            </w:r>
            <w:proofErr w:type="spellEnd"/>
            <w:r w:rsidRPr="003B63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методических мероприятиях: проведение открытых занятий, мастер-классов, подготовка материалов для участия в конкурсе методических разработок.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научная конференция «Шаг в будущее»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научная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конференция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 в будущее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ной зрелости)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как усло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вие самореализации обучающихся.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Инновационные процессы в обучении. Новые технологии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вести личные дела учащихся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35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bookmarkStart w:id="1" w:name="OLE_LINK1"/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профессиональных затруднений педагогов с точки зрения требований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профессиональных стандартов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bookmarkEnd w:id="1"/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методических затруднений педагогических работников в организации образовательного процесса в условиях реализации ФГОС НОО и ООО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Неделя детской книги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открытых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занятий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молодыми учителями.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1.Планирование урока. Посещение уроков. Самоанализ урока. Работа по организации повторения.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Внедрение результатов деятельности по самообразованию в практику работы молодого специалиста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35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Анализ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 и планирование работы на 2020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Подведение итогов аттестации, курсовой системы повышения квалификации педагогических кадров 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9/2020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мониторинга учебного процесса за год.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ормировани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рпоративной культуры педагогов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 работы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МО,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бсуждение плана работы МО на 2020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уч. год.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работы за год. Расширение накопленного опыта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Методики организации и проверки. ЗУН учащихся. Роль средств и методов в обучении. Составление КТП на новый год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35B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1.Отчет о реализации плана методической работы за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Обсуждение проекта учебного плана школы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«Анализ ГИА»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 МО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на следующий год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Итоги работы за год. Характеристика молодого специалиста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635B" w:rsidRPr="003B635B" w:rsidRDefault="003B635B" w:rsidP="003B635B">
      <w:pPr>
        <w:spacing w:after="200" w:line="276" w:lineRule="auto"/>
        <w:rPr>
          <w:rFonts w:ascii="Calibri" w:eastAsia="Calibri" w:hAnsi="Calibri" w:cs="Times New Roman"/>
        </w:rPr>
      </w:pPr>
    </w:p>
    <w:p w:rsidR="00B41329" w:rsidRDefault="00B41329"/>
    <w:sectPr w:rsidR="00B41329" w:rsidSect="001707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5BE4C88"/>
    <w:multiLevelType w:val="hybridMultilevel"/>
    <w:tmpl w:val="81286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80682"/>
    <w:multiLevelType w:val="hybridMultilevel"/>
    <w:tmpl w:val="A2DA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420F"/>
    <w:multiLevelType w:val="multilevel"/>
    <w:tmpl w:val="0712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44B43"/>
    <w:multiLevelType w:val="hybridMultilevel"/>
    <w:tmpl w:val="324A8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79ED4EA7"/>
    <w:multiLevelType w:val="hybridMultilevel"/>
    <w:tmpl w:val="69A0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5B"/>
    <w:rsid w:val="003B635B"/>
    <w:rsid w:val="00B41329"/>
    <w:rsid w:val="00B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E213-6CDA-486D-8A2D-86B8798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2</cp:revision>
  <cp:lastPrinted>2019-06-21T07:05:00Z</cp:lastPrinted>
  <dcterms:created xsi:type="dcterms:W3CDTF">2019-06-21T04:57:00Z</dcterms:created>
  <dcterms:modified xsi:type="dcterms:W3CDTF">2019-06-25T06:25:00Z</dcterms:modified>
</cp:coreProperties>
</file>